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715" w:rsidRDefault="00904715" w:rsidP="00904715">
      <w:pPr>
        <w:pStyle w:val="a0"/>
      </w:pPr>
    </w:p>
    <w:p w:rsidR="0022453C" w:rsidRDefault="0022453C">
      <w:pPr>
        <w:widowControl/>
        <w:spacing w:line="640" w:lineRule="exact"/>
        <w:jc w:val="center"/>
        <w:rPr>
          <w:rFonts w:ascii="Times New Roman" w:eastAsia="黑体" w:hAnsi="Times New Roman" w:cs="Times New Roman"/>
          <w:b/>
          <w:spacing w:val="-20"/>
          <w:sz w:val="44"/>
          <w:szCs w:val="44"/>
        </w:rPr>
      </w:pPr>
    </w:p>
    <w:p w:rsidR="0022453C" w:rsidRDefault="0022453C">
      <w:pPr>
        <w:widowControl/>
        <w:spacing w:line="640" w:lineRule="exact"/>
        <w:jc w:val="center"/>
        <w:rPr>
          <w:rFonts w:ascii="Times New Roman" w:eastAsia="黑体" w:hAnsi="Times New Roman" w:cs="Times New Roman"/>
          <w:b/>
          <w:spacing w:val="-20"/>
          <w:sz w:val="44"/>
          <w:szCs w:val="44"/>
        </w:rPr>
      </w:pPr>
    </w:p>
    <w:p w:rsidR="0022453C" w:rsidRDefault="00F854D2">
      <w:pPr>
        <w:widowControl/>
        <w:spacing w:line="640" w:lineRule="exact"/>
        <w:jc w:val="center"/>
        <w:rPr>
          <w:rFonts w:ascii="Times New Roman" w:eastAsia="黑体" w:hAnsi="Times New Roman" w:cs="Times New Roman"/>
          <w:b/>
          <w:spacing w:val="-20"/>
          <w:sz w:val="44"/>
          <w:szCs w:val="44"/>
        </w:rPr>
      </w:pPr>
      <w:r>
        <w:rPr>
          <w:rFonts w:ascii="Times New Roman" w:eastAsia="黑体" w:hAnsi="Times New Roman" w:cs="Times New Roman"/>
          <w:b/>
          <w:spacing w:val="-20"/>
          <w:sz w:val="44"/>
          <w:szCs w:val="44"/>
        </w:rPr>
        <w:t>四川蜀道物流集团有限公司</w:t>
      </w:r>
    </w:p>
    <w:p w:rsidR="0022453C" w:rsidRDefault="00F854D2">
      <w:pPr>
        <w:widowControl/>
        <w:spacing w:line="640" w:lineRule="exact"/>
        <w:jc w:val="center"/>
        <w:rPr>
          <w:rFonts w:ascii="Times New Roman" w:eastAsia="黑体" w:hAnsi="Times New Roman" w:cs="Times New Roman"/>
          <w:sz w:val="44"/>
          <w:szCs w:val="44"/>
        </w:rPr>
      </w:pPr>
      <w:r>
        <w:rPr>
          <w:rFonts w:ascii="Times New Roman" w:eastAsia="黑体" w:hAnsi="Times New Roman" w:cs="Times New Roman" w:hint="eastAsia"/>
          <w:b/>
          <w:spacing w:val="-20"/>
          <w:sz w:val="44"/>
          <w:szCs w:val="44"/>
        </w:rPr>
        <w:t>华蓥智慧公路物流中心项目可行性研究</w:t>
      </w:r>
      <w:r>
        <w:rPr>
          <w:rFonts w:ascii="Times New Roman" w:eastAsia="黑体" w:hAnsi="Times New Roman" w:cs="Times New Roman"/>
          <w:b/>
          <w:spacing w:val="-20"/>
          <w:sz w:val="44"/>
          <w:szCs w:val="44"/>
        </w:rPr>
        <w:t>编制服务</w:t>
      </w:r>
    </w:p>
    <w:p w:rsidR="0022453C" w:rsidRDefault="0022453C">
      <w:pPr>
        <w:rPr>
          <w:rFonts w:ascii="Times New Roman" w:eastAsia="黑体" w:hAnsi="Times New Roman" w:cs="Times New Roman"/>
          <w:b/>
          <w:sz w:val="96"/>
          <w:szCs w:val="48"/>
        </w:rPr>
      </w:pPr>
    </w:p>
    <w:p w:rsidR="0022453C" w:rsidRDefault="0022453C">
      <w:pPr>
        <w:widowControl/>
        <w:jc w:val="left"/>
        <w:rPr>
          <w:rFonts w:ascii="Times New Roman" w:eastAsia="黑体" w:hAnsi="Times New Roman" w:cs="Times New Roman"/>
          <w:sz w:val="44"/>
          <w:szCs w:val="44"/>
        </w:rPr>
      </w:pPr>
    </w:p>
    <w:p w:rsidR="0022453C" w:rsidRDefault="00F854D2">
      <w:pPr>
        <w:jc w:val="center"/>
        <w:rPr>
          <w:rFonts w:ascii="Times New Roman" w:eastAsia="黑体" w:hAnsi="Times New Roman" w:cs="Times New Roman"/>
          <w:b/>
          <w:kern w:val="0"/>
          <w:sz w:val="44"/>
          <w:szCs w:val="44"/>
          <w:lang w:val="zh-CN"/>
        </w:rPr>
      </w:pPr>
      <w:r>
        <w:rPr>
          <w:rFonts w:ascii="Times New Roman" w:eastAsia="黑体" w:hAnsi="Times New Roman" w:cs="Times New Roman"/>
          <w:b/>
          <w:sz w:val="44"/>
          <w:szCs w:val="44"/>
        </w:rPr>
        <w:t>比</w:t>
      </w:r>
      <w:r>
        <w:rPr>
          <w:rFonts w:ascii="Times New Roman" w:eastAsia="黑体" w:hAnsi="Times New Roman" w:cs="Times New Roman"/>
          <w:b/>
          <w:sz w:val="44"/>
          <w:szCs w:val="44"/>
        </w:rPr>
        <w:t xml:space="preserve"> </w:t>
      </w:r>
      <w:r>
        <w:rPr>
          <w:rFonts w:ascii="Times New Roman" w:eastAsia="黑体" w:hAnsi="Times New Roman" w:cs="Times New Roman"/>
          <w:b/>
          <w:sz w:val="44"/>
          <w:szCs w:val="44"/>
        </w:rPr>
        <w:t>选</w:t>
      </w:r>
      <w:r>
        <w:rPr>
          <w:rFonts w:ascii="Times New Roman" w:eastAsia="黑体" w:hAnsi="Times New Roman" w:cs="Times New Roman"/>
          <w:b/>
          <w:sz w:val="44"/>
          <w:szCs w:val="44"/>
        </w:rPr>
        <w:t xml:space="preserve"> </w:t>
      </w:r>
      <w:r>
        <w:rPr>
          <w:rFonts w:ascii="Times New Roman" w:eastAsia="黑体" w:hAnsi="Times New Roman" w:cs="Times New Roman"/>
          <w:b/>
          <w:sz w:val="44"/>
          <w:szCs w:val="44"/>
        </w:rPr>
        <w:t>文</w:t>
      </w:r>
      <w:r>
        <w:rPr>
          <w:rFonts w:ascii="Times New Roman" w:eastAsia="黑体" w:hAnsi="Times New Roman" w:cs="Times New Roman"/>
          <w:b/>
          <w:sz w:val="44"/>
          <w:szCs w:val="44"/>
        </w:rPr>
        <w:t xml:space="preserve"> </w:t>
      </w:r>
      <w:r>
        <w:rPr>
          <w:rFonts w:ascii="Times New Roman" w:eastAsia="黑体" w:hAnsi="Times New Roman" w:cs="Times New Roman"/>
          <w:b/>
          <w:sz w:val="44"/>
          <w:szCs w:val="44"/>
        </w:rPr>
        <w:t>件</w:t>
      </w:r>
    </w:p>
    <w:p w:rsidR="0022453C" w:rsidRDefault="0022453C">
      <w:pPr>
        <w:jc w:val="center"/>
        <w:rPr>
          <w:rFonts w:ascii="Times New Roman" w:eastAsia="楷体_GB2312" w:hAnsi="Times New Roman" w:cs="Times New Roman"/>
          <w:b/>
          <w:sz w:val="44"/>
          <w:szCs w:val="44"/>
        </w:rPr>
      </w:pPr>
    </w:p>
    <w:p w:rsidR="0022453C" w:rsidRDefault="0022453C">
      <w:pPr>
        <w:rPr>
          <w:rFonts w:ascii="Times New Roman" w:hAnsi="Times New Roman" w:cs="Times New Roman"/>
        </w:rPr>
      </w:pPr>
    </w:p>
    <w:p w:rsidR="0022453C" w:rsidRDefault="0022453C">
      <w:pPr>
        <w:rPr>
          <w:rFonts w:ascii="Times New Roman" w:hAnsi="Times New Roman" w:cs="Times New Roman"/>
        </w:rPr>
      </w:pPr>
    </w:p>
    <w:p w:rsidR="0022453C" w:rsidRDefault="0022453C">
      <w:pPr>
        <w:rPr>
          <w:rFonts w:ascii="Times New Roman" w:eastAsia="仿宋" w:hAnsi="Times New Roman" w:cs="Times New Roman"/>
          <w:b/>
          <w:sz w:val="44"/>
          <w:szCs w:val="48"/>
        </w:rPr>
      </w:pPr>
    </w:p>
    <w:p w:rsidR="0022453C" w:rsidRDefault="0022453C">
      <w:pPr>
        <w:widowControl/>
        <w:jc w:val="left"/>
        <w:rPr>
          <w:rFonts w:ascii="Times New Roman" w:hAnsi="Times New Roman" w:cs="Times New Roman"/>
        </w:rPr>
      </w:pPr>
    </w:p>
    <w:p w:rsidR="0022453C" w:rsidRDefault="0022453C">
      <w:pPr>
        <w:widowControl/>
        <w:jc w:val="left"/>
        <w:rPr>
          <w:rFonts w:ascii="Times New Roman" w:hAnsi="Times New Roman" w:cs="Times New Roman"/>
        </w:rPr>
      </w:pPr>
    </w:p>
    <w:p w:rsidR="0022453C" w:rsidRDefault="0022453C">
      <w:pPr>
        <w:widowControl/>
        <w:jc w:val="left"/>
        <w:rPr>
          <w:rFonts w:ascii="Times New Roman" w:hAnsi="Times New Roman" w:cs="Times New Roman"/>
        </w:rPr>
      </w:pPr>
    </w:p>
    <w:p w:rsidR="0022453C" w:rsidRDefault="0022453C">
      <w:pPr>
        <w:widowControl/>
        <w:jc w:val="left"/>
        <w:rPr>
          <w:rFonts w:ascii="Times New Roman" w:hAnsi="Times New Roman" w:cs="Times New Roman"/>
        </w:rPr>
      </w:pPr>
    </w:p>
    <w:p w:rsidR="0022453C" w:rsidRDefault="0022453C">
      <w:pPr>
        <w:widowControl/>
        <w:jc w:val="left"/>
        <w:rPr>
          <w:rFonts w:ascii="Times New Roman" w:hAnsi="Times New Roman" w:cs="Times New Roman"/>
          <w:sz w:val="32"/>
          <w:szCs w:val="32"/>
        </w:rPr>
      </w:pPr>
    </w:p>
    <w:p w:rsidR="0022453C" w:rsidRDefault="00F854D2">
      <w:pPr>
        <w:jc w:val="center"/>
        <w:rPr>
          <w:rFonts w:ascii="Times New Roman" w:eastAsia="黑体" w:hAnsi="Times New Roman" w:cs="Times New Roman"/>
          <w:b/>
          <w:sz w:val="32"/>
          <w:szCs w:val="32"/>
        </w:rPr>
      </w:pPr>
      <w:r>
        <w:rPr>
          <w:rFonts w:ascii="Times New Roman" w:eastAsia="黑体" w:hAnsi="Times New Roman" w:cs="Times New Roman"/>
          <w:b/>
          <w:sz w:val="32"/>
          <w:szCs w:val="32"/>
        </w:rPr>
        <w:t>比选人：四川蜀道物流集团有限公司</w:t>
      </w:r>
    </w:p>
    <w:p w:rsidR="0022453C" w:rsidRDefault="00F854D2">
      <w:pPr>
        <w:jc w:val="center"/>
        <w:rPr>
          <w:rFonts w:ascii="Times New Roman" w:eastAsia="黑体" w:hAnsi="Times New Roman" w:cs="Times New Roman"/>
          <w:b/>
          <w:sz w:val="32"/>
          <w:szCs w:val="32"/>
        </w:rPr>
        <w:sectPr w:rsidR="0022453C">
          <w:headerReference w:type="default" r:id="rId9"/>
          <w:footerReference w:type="default" r:id="rId10"/>
          <w:footerReference w:type="first" r:id="rId11"/>
          <w:pgSz w:w="11906" w:h="16838"/>
          <w:pgMar w:top="1134" w:right="1134" w:bottom="1134" w:left="1418" w:header="851" w:footer="992" w:gutter="0"/>
          <w:pgNumType w:start="1"/>
          <w:cols w:space="720"/>
          <w:titlePg/>
          <w:docGrid w:type="lines" w:linePitch="312"/>
        </w:sectPr>
      </w:pPr>
      <w:r>
        <w:rPr>
          <w:rFonts w:ascii="Times New Roman" w:eastAsia="黑体" w:hAnsi="Times New Roman" w:cs="Times New Roman"/>
          <w:b/>
          <w:sz w:val="32"/>
          <w:szCs w:val="32"/>
        </w:rPr>
        <w:t>二〇二二年</w:t>
      </w:r>
      <w:r w:rsidR="0081121F">
        <w:rPr>
          <w:rFonts w:ascii="Times New Roman" w:eastAsia="黑体" w:hAnsi="Times New Roman" w:cs="Times New Roman" w:hint="eastAsia"/>
          <w:b/>
          <w:sz w:val="32"/>
          <w:szCs w:val="32"/>
        </w:rPr>
        <w:t>九</w:t>
      </w:r>
      <w:r>
        <w:rPr>
          <w:rFonts w:ascii="Times New Roman" w:eastAsia="黑体" w:hAnsi="Times New Roman" w:cs="Times New Roman"/>
          <w:b/>
          <w:sz w:val="32"/>
          <w:szCs w:val="32"/>
        </w:rPr>
        <w:t>月</w:t>
      </w:r>
    </w:p>
    <w:p w:rsidR="0022453C" w:rsidRDefault="0022453C">
      <w:pPr>
        <w:pStyle w:val="a0"/>
        <w:rPr>
          <w:rFonts w:ascii="Times New Roman" w:hAnsi="Times New Roman" w:cs="Times New Roman"/>
          <w:sz w:val="24"/>
        </w:rPr>
      </w:pPr>
    </w:p>
    <w:bookmarkStart w:id="0" w:name="_Toc23535" w:displacedByCustomXml="next"/>
    <w:sdt>
      <w:sdtPr>
        <w:rPr>
          <w:rFonts w:asciiTheme="minorHAnsi" w:eastAsiaTheme="minorEastAsia" w:hAnsiTheme="minorHAnsi" w:cstheme="minorBidi"/>
          <w:b w:val="0"/>
          <w:bCs w:val="0"/>
          <w:color w:val="auto"/>
          <w:kern w:val="2"/>
          <w:sz w:val="21"/>
          <w:szCs w:val="24"/>
          <w:lang w:val="zh-CN"/>
        </w:rPr>
        <w:id w:val="163906373"/>
        <w:docPartObj>
          <w:docPartGallery w:val="Table of Contents"/>
          <w:docPartUnique/>
        </w:docPartObj>
      </w:sdtPr>
      <w:sdtEndPr/>
      <w:sdtContent>
        <w:p w:rsidR="0022453C" w:rsidRDefault="00F854D2">
          <w:pPr>
            <w:pStyle w:val="TOC1"/>
            <w:rPr>
              <w:color w:val="auto"/>
              <w:sz w:val="44"/>
              <w:szCs w:val="44"/>
            </w:rPr>
          </w:pPr>
          <w:r>
            <w:rPr>
              <w:color w:val="auto"/>
              <w:sz w:val="44"/>
              <w:szCs w:val="44"/>
              <w:lang w:val="zh-CN"/>
            </w:rPr>
            <w:t>目录</w:t>
          </w:r>
        </w:p>
        <w:p w:rsidR="0022453C" w:rsidRDefault="00F854D2">
          <w:pPr>
            <w:pStyle w:val="10"/>
            <w:tabs>
              <w:tab w:val="right" w:leader="dot" w:pos="9344"/>
            </w:tabs>
            <w:rPr>
              <w:rFonts w:asciiTheme="minorHAnsi" w:eastAsiaTheme="minorEastAsia" w:hAnsiTheme="minorHAnsi" w:cstheme="minorBidi"/>
              <w:sz w:val="32"/>
              <w:szCs w:val="32"/>
            </w:rPr>
          </w:pPr>
          <w:r>
            <w:fldChar w:fldCharType="begin"/>
          </w:r>
          <w:r>
            <w:instrText xml:space="preserve"> TOC \o "1-3" \h \z \u </w:instrText>
          </w:r>
          <w:r>
            <w:fldChar w:fldCharType="separate"/>
          </w:r>
          <w:hyperlink w:anchor="_Toc113287531" w:history="1">
            <w:r>
              <w:rPr>
                <w:rStyle w:val="af0"/>
                <w:rFonts w:ascii="Times New Roman" w:eastAsia="黑体" w:hAnsi="Times New Roman" w:hint="eastAsia"/>
                <w:sz w:val="32"/>
                <w:szCs w:val="32"/>
              </w:rPr>
              <w:t>第一章</w:t>
            </w:r>
            <w:r>
              <w:rPr>
                <w:rStyle w:val="af0"/>
                <w:rFonts w:ascii="Times New Roman" w:eastAsia="黑体" w:hAnsi="Times New Roman"/>
                <w:sz w:val="32"/>
                <w:szCs w:val="32"/>
              </w:rPr>
              <w:t xml:space="preserve"> </w:t>
            </w:r>
            <w:r>
              <w:rPr>
                <w:rStyle w:val="af0"/>
                <w:rFonts w:ascii="Times New Roman" w:eastAsia="黑体" w:hAnsi="Times New Roman" w:hint="eastAsia"/>
                <w:sz w:val="32"/>
                <w:szCs w:val="32"/>
              </w:rPr>
              <w:t>比选公告</w:t>
            </w:r>
            <w:r>
              <w:rPr>
                <w:sz w:val="32"/>
                <w:szCs w:val="32"/>
              </w:rPr>
              <w:tab/>
            </w:r>
            <w:r>
              <w:rPr>
                <w:sz w:val="32"/>
                <w:szCs w:val="32"/>
              </w:rPr>
              <w:fldChar w:fldCharType="begin"/>
            </w:r>
            <w:r>
              <w:rPr>
                <w:sz w:val="32"/>
                <w:szCs w:val="32"/>
              </w:rPr>
              <w:instrText xml:space="preserve"> PAGEREF _Toc113287531 \h </w:instrText>
            </w:r>
            <w:r>
              <w:rPr>
                <w:sz w:val="32"/>
                <w:szCs w:val="32"/>
              </w:rPr>
            </w:r>
            <w:r>
              <w:rPr>
                <w:sz w:val="32"/>
                <w:szCs w:val="32"/>
              </w:rPr>
              <w:fldChar w:fldCharType="separate"/>
            </w:r>
            <w:r>
              <w:rPr>
                <w:sz w:val="32"/>
                <w:szCs w:val="32"/>
              </w:rPr>
              <w:t>1</w:t>
            </w:r>
            <w:r>
              <w:rPr>
                <w:sz w:val="32"/>
                <w:szCs w:val="32"/>
              </w:rPr>
              <w:fldChar w:fldCharType="end"/>
            </w:r>
          </w:hyperlink>
        </w:p>
        <w:p w:rsidR="0022453C" w:rsidRDefault="00B45307">
          <w:pPr>
            <w:pStyle w:val="10"/>
            <w:tabs>
              <w:tab w:val="right" w:leader="dot" w:pos="9344"/>
            </w:tabs>
            <w:rPr>
              <w:rFonts w:asciiTheme="minorHAnsi" w:eastAsiaTheme="minorEastAsia" w:hAnsiTheme="minorHAnsi" w:cstheme="minorBidi"/>
              <w:sz w:val="32"/>
              <w:szCs w:val="32"/>
            </w:rPr>
          </w:pPr>
          <w:hyperlink w:anchor="_Toc113287532" w:history="1">
            <w:r w:rsidR="00F854D2">
              <w:rPr>
                <w:rStyle w:val="af0"/>
                <w:rFonts w:ascii="Times New Roman" w:eastAsia="黑体" w:hAnsi="Times New Roman" w:hint="eastAsia"/>
                <w:sz w:val="32"/>
                <w:szCs w:val="32"/>
              </w:rPr>
              <w:t>第二章</w:t>
            </w:r>
            <w:r w:rsidR="00F854D2">
              <w:rPr>
                <w:rStyle w:val="af0"/>
                <w:rFonts w:ascii="Times New Roman" w:eastAsia="黑体" w:hAnsi="Times New Roman"/>
                <w:sz w:val="32"/>
                <w:szCs w:val="32"/>
              </w:rPr>
              <w:t xml:space="preserve"> </w:t>
            </w:r>
            <w:r w:rsidR="00F854D2">
              <w:rPr>
                <w:rStyle w:val="af0"/>
                <w:rFonts w:ascii="Times New Roman" w:eastAsia="黑体" w:hAnsi="Times New Roman" w:hint="eastAsia"/>
                <w:sz w:val="32"/>
                <w:szCs w:val="32"/>
              </w:rPr>
              <w:t>比选申请人须知</w:t>
            </w:r>
            <w:r w:rsidR="00F854D2">
              <w:rPr>
                <w:sz w:val="32"/>
                <w:szCs w:val="32"/>
              </w:rPr>
              <w:tab/>
            </w:r>
            <w:r w:rsidR="00F854D2">
              <w:rPr>
                <w:sz w:val="32"/>
                <w:szCs w:val="32"/>
              </w:rPr>
              <w:fldChar w:fldCharType="begin"/>
            </w:r>
            <w:r w:rsidR="00F854D2">
              <w:rPr>
                <w:sz w:val="32"/>
                <w:szCs w:val="32"/>
              </w:rPr>
              <w:instrText xml:space="preserve"> PAGEREF _Toc113287532 \h </w:instrText>
            </w:r>
            <w:r w:rsidR="00F854D2">
              <w:rPr>
                <w:sz w:val="32"/>
                <w:szCs w:val="32"/>
              </w:rPr>
            </w:r>
            <w:r w:rsidR="00F854D2">
              <w:rPr>
                <w:sz w:val="32"/>
                <w:szCs w:val="32"/>
              </w:rPr>
              <w:fldChar w:fldCharType="separate"/>
            </w:r>
            <w:r w:rsidR="00F854D2">
              <w:rPr>
                <w:sz w:val="32"/>
                <w:szCs w:val="32"/>
              </w:rPr>
              <w:t>- 8 -</w:t>
            </w:r>
            <w:r w:rsidR="00F854D2">
              <w:rPr>
                <w:sz w:val="32"/>
                <w:szCs w:val="32"/>
              </w:rPr>
              <w:fldChar w:fldCharType="end"/>
            </w:r>
          </w:hyperlink>
        </w:p>
        <w:p w:rsidR="0022453C" w:rsidRDefault="00B45307">
          <w:pPr>
            <w:pStyle w:val="10"/>
            <w:tabs>
              <w:tab w:val="right" w:leader="dot" w:pos="9344"/>
            </w:tabs>
            <w:rPr>
              <w:rFonts w:asciiTheme="minorHAnsi" w:eastAsiaTheme="minorEastAsia" w:hAnsiTheme="minorHAnsi" w:cstheme="minorBidi"/>
              <w:sz w:val="32"/>
              <w:szCs w:val="32"/>
            </w:rPr>
          </w:pPr>
          <w:hyperlink w:anchor="_Toc113287533" w:history="1">
            <w:r w:rsidR="00F854D2">
              <w:rPr>
                <w:rStyle w:val="af0"/>
                <w:rFonts w:ascii="Times New Roman" w:eastAsia="黑体" w:hAnsi="Times New Roman" w:hint="eastAsia"/>
                <w:sz w:val="32"/>
                <w:szCs w:val="32"/>
              </w:rPr>
              <w:t>第三章</w:t>
            </w:r>
            <w:r w:rsidR="00F854D2">
              <w:rPr>
                <w:rStyle w:val="af0"/>
                <w:rFonts w:ascii="Times New Roman" w:eastAsia="黑体" w:hAnsi="Times New Roman"/>
                <w:sz w:val="32"/>
                <w:szCs w:val="32"/>
              </w:rPr>
              <w:t xml:space="preserve"> </w:t>
            </w:r>
            <w:r w:rsidR="00F854D2">
              <w:rPr>
                <w:rStyle w:val="af0"/>
                <w:rFonts w:ascii="Times New Roman" w:eastAsia="黑体" w:hAnsi="Times New Roman" w:hint="eastAsia"/>
                <w:sz w:val="32"/>
                <w:szCs w:val="32"/>
              </w:rPr>
              <w:t>比选申请书格式</w:t>
            </w:r>
            <w:r w:rsidR="00F854D2">
              <w:rPr>
                <w:sz w:val="32"/>
                <w:szCs w:val="32"/>
              </w:rPr>
              <w:tab/>
            </w:r>
            <w:r w:rsidR="00F854D2">
              <w:rPr>
                <w:sz w:val="32"/>
                <w:szCs w:val="32"/>
              </w:rPr>
              <w:fldChar w:fldCharType="begin"/>
            </w:r>
            <w:r w:rsidR="00F854D2">
              <w:rPr>
                <w:sz w:val="32"/>
                <w:szCs w:val="32"/>
              </w:rPr>
              <w:instrText xml:space="preserve"> PAGEREF _Toc113287533 \h </w:instrText>
            </w:r>
            <w:r w:rsidR="00F854D2">
              <w:rPr>
                <w:sz w:val="32"/>
                <w:szCs w:val="32"/>
              </w:rPr>
            </w:r>
            <w:r w:rsidR="00F854D2">
              <w:rPr>
                <w:sz w:val="32"/>
                <w:szCs w:val="32"/>
              </w:rPr>
              <w:fldChar w:fldCharType="separate"/>
            </w:r>
            <w:r w:rsidR="00F854D2">
              <w:rPr>
                <w:sz w:val="32"/>
                <w:szCs w:val="32"/>
              </w:rPr>
              <w:t>- 14 -</w:t>
            </w:r>
            <w:r w:rsidR="00F854D2">
              <w:rPr>
                <w:sz w:val="32"/>
                <w:szCs w:val="32"/>
              </w:rPr>
              <w:fldChar w:fldCharType="end"/>
            </w:r>
          </w:hyperlink>
        </w:p>
        <w:p w:rsidR="0022453C" w:rsidRDefault="00B45307">
          <w:pPr>
            <w:pStyle w:val="10"/>
            <w:tabs>
              <w:tab w:val="right" w:leader="dot" w:pos="9344"/>
            </w:tabs>
            <w:rPr>
              <w:rFonts w:asciiTheme="minorHAnsi" w:eastAsiaTheme="minorEastAsia" w:hAnsiTheme="minorHAnsi" w:cstheme="minorBidi"/>
              <w:sz w:val="32"/>
              <w:szCs w:val="32"/>
            </w:rPr>
          </w:pPr>
          <w:hyperlink w:anchor="_Toc113287534" w:history="1">
            <w:r w:rsidR="00F854D2">
              <w:rPr>
                <w:rStyle w:val="af0"/>
                <w:rFonts w:ascii="Times New Roman" w:eastAsia="黑体" w:hAnsi="Times New Roman" w:hint="eastAsia"/>
                <w:sz w:val="32"/>
                <w:szCs w:val="32"/>
              </w:rPr>
              <w:t>第四章</w:t>
            </w:r>
            <w:r w:rsidR="00F854D2">
              <w:rPr>
                <w:rStyle w:val="af0"/>
                <w:rFonts w:ascii="Times New Roman" w:eastAsia="黑体" w:hAnsi="Times New Roman"/>
                <w:sz w:val="32"/>
                <w:szCs w:val="32"/>
              </w:rPr>
              <w:t xml:space="preserve"> </w:t>
            </w:r>
            <w:r w:rsidR="00F854D2">
              <w:rPr>
                <w:rStyle w:val="af0"/>
                <w:rFonts w:ascii="Times New Roman" w:eastAsia="黑体" w:hAnsi="Times New Roman" w:hint="eastAsia"/>
                <w:sz w:val="32"/>
                <w:szCs w:val="32"/>
              </w:rPr>
              <w:t>比选合同</w:t>
            </w:r>
            <w:r w:rsidR="00F854D2">
              <w:rPr>
                <w:sz w:val="32"/>
                <w:szCs w:val="32"/>
              </w:rPr>
              <w:tab/>
            </w:r>
            <w:r w:rsidR="00F854D2">
              <w:rPr>
                <w:sz w:val="32"/>
                <w:szCs w:val="32"/>
              </w:rPr>
              <w:fldChar w:fldCharType="begin"/>
            </w:r>
            <w:r w:rsidR="00F854D2">
              <w:rPr>
                <w:sz w:val="32"/>
                <w:szCs w:val="32"/>
              </w:rPr>
              <w:instrText xml:space="preserve"> PAGEREF _Toc113287534 \h </w:instrText>
            </w:r>
            <w:r w:rsidR="00F854D2">
              <w:rPr>
                <w:sz w:val="32"/>
                <w:szCs w:val="32"/>
              </w:rPr>
            </w:r>
            <w:r w:rsidR="00F854D2">
              <w:rPr>
                <w:sz w:val="32"/>
                <w:szCs w:val="32"/>
              </w:rPr>
              <w:fldChar w:fldCharType="separate"/>
            </w:r>
            <w:r w:rsidR="00F854D2">
              <w:rPr>
                <w:sz w:val="32"/>
                <w:szCs w:val="32"/>
              </w:rPr>
              <w:t>- 30 -</w:t>
            </w:r>
            <w:r w:rsidR="00F854D2">
              <w:rPr>
                <w:sz w:val="32"/>
                <w:szCs w:val="32"/>
              </w:rPr>
              <w:fldChar w:fldCharType="end"/>
            </w:r>
          </w:hyperlink>
        </w:p>
        <w:p w:rsidR="0022453C" w:rsidRDefault="00B45307">
          <w:pPr>
            <w:pStyle w:val="10"/>
            <w:tabs>
              <w:tab w:val="right" w:leader="dot" w:pos="9344"/>
            </w:tabs>
            <w:rPr>
              <w:rFonts w:asciiTheme="minorHAnsi" w:eastAsiaTheme="minorEastAsia" w:hAnsiTheme="minorHAnsi" w:cstheme="minorBidi"/>
              <w:sz w:val="32"/>
              <w:szCs w:val="32"/>
            </w:rPr>
          </w:pPr>
          <w:hyperlink w:anchor="_Toc113287553" w:history="1">
            <w:r w:rsidR="00F854D2">
              <w:rPr>
                <w:rStyle w:val="af0"/>
                <w:rFonts w:ascii="Times New Roman" w:eastAsia="黑体" w:hAnsi="Times New Roman" w:hint="eastAsia"/>
                <w:sz w:val="32"/>
                <w:szCs w:val="32"/>
              </w:rPr>
              <w:t>第五章</w:t>
            </w:r>
            <w:r w:rsidR="00F854D2">
              <w:rPr>
                <w:rStyle w:val="af0"/>
                <w:rFonts w:ascii="Times New Roman" w:eastAsia="黑体" w:hAnsi="Times New Roman"/>
                <w:sz w:val="32"/>
                <w:szCs w:val="32"/>
              </w:rPr>
              <w:t xml:space="preserve"> </w:t>
            </w:r>
            <w:r w:rsidR="00F854D2">
              <w:rPr>
                <w:rStyle w:val="af0"/>
                <w:rFonts w:ascii="Times New Roman" w:eastAsia="黑体" w:hAnsi="Times New Roman" w:hint="eastAsia"/>
                <w:sz w:val="32"/>
                <w:szCs w:val="32"/>
              </w:rPr>
              <w:t>评审方法</w:t>
            </w:r>
            <w:r w:rsidR="00F854D2">
              <w:rPr>
                <w:sz w:val="32"/>
                <w:szCs w:val="32"/>
              </w:rPr>
              <w:tab/>
            </w:r>
            <w:r w:rsidR="00F854D2">
              <w:rPr>
                <w:sz w:val="32"/>
                <w:szCs w:val="32"/>
              </w:rPr>
              <w:fldChar w:fldCharType="begin"/>
            </w:r>
            <w:r w:rsidR="00F854D2">
              <w:rPr>
                <w:sz w:val="32"/>
                <w:szCs w:val="32"/>
              </w:rPr>
              <w:instrText xml:space="preserve"> PAGEREF _Toc113287553 \h </w:instrText>
            </w:r>
            <w:r w:rsidR="00F854D2">
              <w:rPr>
                <w:sz w:val="32"/>
                <w:szCs w:val="32"/>
              </w:rPr>
            </w:r>
            <w:r w:rsidR="00F854D2">
              <w:rPr>
                <w:sz w:val="32"/>
                <w:szCs w:val="32"/>
              </w:rPr>
              <w:fldChar w:fldCharType="separate"/>
            </w:r>
            <w:r w:rsidR="00F854D2">
              <w:rPr>
                <w:sz w:val="32"/>
                <w:szCs w:val="32"/>
              </w:rPr>
              <w:t>- 39 -</w:t>
            </w:r>
            <w:r w:rsidR="00F854D2">
              <w:rPr>
                <w:sz w:val="32"/>
                <w:szCs w:val="32"/>
              </w:rPr>
              <w:fldChar w:fldCharType="end"/>
            </w:r>
          </w:hyperlink>
        </w:p>
        <w:p w:rsidR="0022453C" w:rsidRDefault="00F854D2">
          <w:r>
            <w:rPr>
              <w:b/>
              <w:bCs/>
              <w:lang w:val="zh-CN"/>
            </w:rPr>
            <w:fldChar w:fldCharType="end"/>
          </w:r>
        </w:p>
      </w:sdtContent>
    </w:sdt>
    <w:p w:rsidR="0022453C" w:rsidRDefault="0022453C">
      <w:pPr>
        <w:pStyle w:val="a0"/>
        <w:jc w:val="center"/>
        <w:rPr>
          <w:rFonts w:ascii="Times New Roman" w:hAnsi="Times New Roman" w:cs="Times New Roman"/>
        </w:rPr>
      </w:pPr>
    </w:p>
    <w:p w:rsidR="0022453C" w:rsidRDefault="0022453C">
      <w:pPr>
        <w:pStyle w:val="1"/>
        <w:spacing w:line="240" w:lineRule="auto"/>
        <w:ind w:left="0" w:firstLine="0"/>
        <w:rPr>
          <w:rFonts w:ascii="Times New Roman" w:eastAsia="黑体" w:hAnsi="Times New Roman" w:cs="Times New Roman"/>
          <w:color w:val="auto"/>
          <w:sz w:val="36"/>
          <w:szCs w:val="36"/>
        </w:rPr>
        <w:sectPr w:rsidR="0022453C">
          <w:footerReference w:type="default" r:id="rId12"/>
          <w:footerReference w:type="first" r:id="rId13"/>
          <w:pgSz w:w="11906" w:h="16838"/>
          <w:pgMar w:top="1134" w:right="1134" w:bottom="1134" w:left="1418" w:header="851" w:footer="992" w:gutter="0"/>
          <w:pgNumType w:start="1"/>
          <w:cols w:space="720"/>
          <w:docGrid w:type="lines" w:linePitch="312"/>
        </w:sectPr>
      </w:pPr>
    </w:p>
    <w:p w:rsidR="0022453C" w:rsidRDefault="00F854D2">
      <w:pPr>
        <w:pStyle w:val="1"/>
        <w:spacing w:line="240" w:lineRule="auto"/>
        <w:ind w:left="0" w:right="0" w:firstLine="0"/>
        <w:rPr>
          <w:rFonts w:ascii="Times New Roman" w:eastAsia="黑体" w:hAnsi="Times New Roman" w:cs="Times New Roman"/>
          <w:color w:val="auto"/>
          <w:sz w:val="36"/>
          <w:szCs w:val="36"/>
        </w:rPr>
      </w:pPr>
      <w:bookmarkStart w:id="1" w:name="_Toc23750"/>
      <w:bookmarkStart w:id="2" w:name="_Toc113287531"/>
      <w:r>
        <w:rPr>
          <w:rFonts w:ascii="Times New Roman" w:eastAsia="黑体" w:hAnsi="Times New Roman" w:cs="Times New Roman"/>
          <w:color w:val="auto"/>
          <w:sz w:val="36"/>
          <w:szCs w:val="36"/>
        </w:rPr>
        <w:lastRenderedPageBreak/>
        <w:t>第一章</w:t>
      </w:r>
      <w:r>
        <w:rPr>
          <w:rFonts w:ascii="Times New Roman" w:eastAsia="黑体" w:hAnsi="Times New Roman" w:cs="Times New Roman"/>
          <w:color w:val="auto"/>
          <w:sz w:val="36"/>
          <w:szCs w:val="36"/>
        </w:rPr>
        <w:t xml:space="preserve"> </w:t>
      </w:r>
      <w:r>
        <w:rPr>
          <w:rFonts w:ascii="Times New Roman" w:eastAsia="黑体" w:hAnsi="Times New Roman" w:cs="Times New Roman"/>
          <w:color w:val="auto"/>
          <w:sz w:val="36"/>
          <w:szCs w:val="36"/>
        </w:rPr>
        <w:t>比选</w:t>
      </w:r>
      <w:bookmarkEnd w:id="0"/>
      <w:r>
        <w:rPr>
          <w:rFonts w:ascii="Times New Roman" w:eastAsia="黑体" w:hAnsi="Times New Roman" w:cs="Times New Roman"/>
          <w:color w:val="auto"/>
          <w:sz w:val="36"/>
          <w:szCs w:val="36"/>
        </w:rPr>
        <w:t>公告</w:t>
      </w:r>
      <w:bookmarkEnd w:id="1"/>
      <w:bookmarkEnd w:id="2"/>
    </w:p>
    <w:p w:rsidR="0022453C" w:rsidRDefault="00F854D2">
      <w:pPr>
        <w:pStyle w:val="ab"/>
        <w:widowControl/>
        <w:spacing w:beforeAutospacing="0" w:afterAutospacing="0" w:line="560" w:lineRule="exact"/>
        <w:ind w:firstLineChars="200" w:firstLine="640"/>
        <w:jc w:val="both"/>
        <w:rPr>
          <w:rFonts w:ascii="Times New Roman" w:eastAsia="仿宋_GB2312" w:hAnsi="Times New Roman"/>
          <w:kern w:val="2"/>
          <w:sz w:val="32"/>
          <w:szCs w:val="32"/>
        </w:rPr>
      </w:pPr>
      <w:r>
        <w:rPr>
          <w:rFonts w:ascii="Times New Roman" w:eastAsia="仿宋_GB2312" w:hAnsi="Times New Roman"/>
          <w:kern w:val="2"/>
          <w:sz w:val="32"/>
          <w:szCs w:val="32"/>
          <w:lang w:val="zh-CN"/>
        </w:rPr>
        <w:t>四川蜀道物流集团有限公司（</w:t>
      </w:r>
      <w:r>
        <w:rPr>
          <w:rFonts w:ascii="Times New Roman" w:eastAsia="仿宋_GB2312" w:hAnsi="Times New Roman"/>
          <w:kern w:val="2"/>
          <w:sz w:val="32"/>
          <w:szCs w:val="32"/>
        </w:rPr>
        <w:t>以下简称</w:t>
      </w:r>
      <w:r>
        <w:rPr>
          <w:rFonts w:ascii="Times New Roman" w:eastAsia="仿宋_GB2312" w:hAnsi="Times New Roman"/>
          <w:kern w:val="2"/>
          <w:sz w:val="32"/>
          <w:szCs w:val="32"/>
        </w:rPr>
        <w:t>“</w:t>
      </w:r>
      <w:r>
        <w:rPr>
          <w:rFonts w:ascii="Times New Roman" w:eastAsia="仿宋_GB2312" w:hAnsi="Times New Roman"/>
          <w:kern w:val="2"/>
          <w:sz w:val="32"/>
          <w:szCs w:val="32"/>
        </w:rPr>
        <w:t>蜀道物流集团</w:t>
      </w:r>
      <w:r>
        <w:rPr>
          <w:rFonts w:ascii="Times New Roman" w:eastAsia="仿宋_GB2312" w:hAnsi="Times New Roman"/>
          <w:kern w:val="2"/>
          <w:sz w:val="32"/>
          <w:szCs w:val="32"/>
        </w:rPr>
        <w:t>”</w:t>
      </w:r>
      <w:r>
        <w:rPr>
          <w:rFonts w:ascii="Times New Roman" w:eastAsia="仿宋_GB2312" w:hAnsi="Times New Roman"/>
          <w:kern w:val="2"/>
          <w:sz w:val="32"/>
          <w:szCs w:val="32"/>
          <w:lang w:val="zh-CN"/>
        </w:rPr>
        <w:t>）</w:t>
      </w:r>
      <w:r>
        <w:rPr>
          <w:rFonts w:ascii="Times New Roman" w:eastAsia="仿宋_GB2312" w:hAnsi="Times New Roman"/>
          <w:kern w:val="2"/>
          <w:sz w:val="32"/>
          <w:szCs w:val="32"/>
        </w:rPr>
        <w:t>通过</w:t>
      </w:r>
      <w:r>
        <w:rPr>
          <w:rFonts w:ascii="Times New Roman" w:eastAsia="仿宋_GB2312" w:hAnsi="Times New Roman"/>
          <w:kern w:val="2"/>
          <w:sz w:val="32"/>
          <w:szCs w:val="32"/>
        </w:rPr>
        <w:t>“</w:t>
      </w:r>
      <w:r>
        <w:rPr>
          <w:rFonts w:ascii="Times New Roman" w:eastAsia="仿宋_GB2312" w:hAnsi="Times New Roman"/>
          <w:kern w:val="2"/>
          <w:sz w:val="32"/>
          <w:szCs w:val="32"/>
        </w:rPr>
        <w:t>公开比选</w:t>
      </w:r>
      <w:r>
        <w:rPr>
          <w:rFonts w:ascii="Times New Roman" w:eastAsia="仿宋_GB2312" w:hAnsi="Times New Roman"/>
          <w:kern w:val="2"/>
          <w:sz w:val="32"/>
          <w:szCs w:val="32"/>
        </w:rPr>
        <w:t>”</w:t>
      </w:r>
      <w:r>
        <w:rPr>
          <w:rFonts w:ascii="Times New Roman" w:eastAsia="仿宋_GB2312" w:hAnsi="Times New Roman"/>
          <w:kern w:val="2"/>
          <w:sz w:val="32"/>
          <w:szCs w:val="32"/>
        </w:rPr>
        <w:t>选聘咨询机构对蜀道物流集团</w:t>
      </w:r>
      <w:r>
        <w:rPr>
          <w:rFonts w:ascii="Times New Roman" w:eastAsia="仿宋_GB2312" w:hAnsi="Times New Roman" w:hint="eastAsia"/>
          <w:kern w:val="2"/>
          <w:sz w:val="32"/>
          <w:szCs w:val="32"/>
        </w:rPr>
        <w:t>华蓥智慧公路物流中心项目可行性研究</w:t>
      </w:r>
      <w:r>
        <w:rPr>
          <w:rFonts w:ascii="Times New Roman" w:eastAsia="仿宋_GB2312" w:hAnsi="Times New Roman"/>
          <w:kern w:val="2"/>
          <w:sz w:val="32"/>
          <w:szCs w:val="32"/>
        </w:rPr>
        <w:t>编制进行相关咨询服务。根据四川省国资</w:t>
      </w:r>
      <w:proofErr w:type="gramStart"/>
      <w:r>
        <w:rPr>
          <w:rFonts w:ascii="Times New Roman" w:eastAsia="仿宋_GB2312" w:hAnsi="Times New Roman"/>
          <w:kern w:val="2"/>
          <w:sz w:val="32"/>
          <w:szCs w:val="32"/>
        </w:rPr>
        <w:t>委相关</w:t>
      </w:r>
      <w:proofErr w:type="gramEnd"/>
      <w:r>
        <w:rPr>
          <w:rFonts w:ascii="Times New Roman" w:eastAsia="仿宋_GB2312" w:hAnsi="Times New Roman"/>
          <w:kern w:val="2"/>
          <w:sz w:val="32"/>
          <w:szCs w:val="32"/>
        </w:rPr>
        <w:t>规定以及蜀道集团中介机构聘用管理有关规定，现将公开比选咨询服务机构所有关事项公告如下：</w:t>
      </w:r>
    </w:p>
    <w:p w:rsidR="0022453C" w:rsidRDefault="004B7BE9">
      <w:pPr>
        <w:pStyle w:val="ab"/>
        <w:widowControl/>
        <w:spacing w:beforeAutospacing="0" w:afterAutospacing="0" w:line="560" w:lineRule="exact"/>
        <w:ind w:firstLineChars="200" w:firstLine="640"/>
        <w:jc w:val="both"/>
        <w:rPr>
          <w:rFonts w:ascii="Times New Roman" w:eastAsia="黑体" w:hAnsi="Times New Roman"/>
          <w:bCs/>
          <w:sz w:val="32"/>
          <w:szCs w:val="32"/>
          <w:lang w:val="zh-CN"/>
        </w:rPr>
      </w:pPr>
      <w:r>
        <w:rPr>
          <w:rFonts w:ascii="Times New Roman" w:eastAsia="黑体" w:hAnsi="Times New Roman" w:hint="eastAsia"/>
          <w:bCs/>
          <w:sz w:val="32"/>
          <w:szCs w:val="32"/>
        </w:rPr>
        <w:t>1</w:t>
      </w:r>
      <w:r w:rsidR="00F854D2">
        <w:rPr>
          <w:rFonts w:ascii="Times New Roman" w:eastAsia="黑体" w:hAnsi="Times New Roman"/>
          <w:bCs/>
          <w:sz w:val="32"/>
          <w:szCs w:val="32"/>
        </w:rPr>
        <w:t>、</w:t>
      </w:r>
      <w:r w:rsidR="00F854D2">
        <w:rPr>
          <w:rFonts w:ascii="Times New Roman" w:eastAsia="黑体" w:hAnsi="Times New Roman"/>
          <w:bCs/>
          <w:sz w:val="32"/>
          <w:szCs w:val="32"/>
          <w:lang w:val="zh-CN"/>
        </w:rPr>
        <w:t>项目概况</w:t>
      </w:r>
    </w:p>
    <w:p w:rsidR="0022453C" w:rsidRDefault="00F854D2">
      <w:pPr>
        <w:pStyle w:val="ab"/>
        <w:widowControl/>
        <w:spacing w:beforeAutospacing="0" w:afterAutospacing="0" w:line="560" w:lineRule="exact"/>
        <w:ind w:firstLineChars="200" w:firstLine="640"/>
        <w:rPr>
          <w:rFonts w:ascii="Times New Roman" w:eastAsia="仿宋_GB2312" w:hAnsi="Times New Roman"/>
          <w:kern w:val="2"/>
          <w:sz w:val="32"/>
          <w:szCs w:val="32"/>
          <w:lang w:val="zh-CN"/>
        </w:rPr>
      </w:pPr>
      <w:r>
        <w:rPr>
          <w:rFonts w:ascii="Times New Roman" w:eastAsia="仿宋_GB2312" w:hAnsi="Times New Roman"/>
          <w:kern w:val="2"/>
          <w:sz w:val="32"/>
          <w:szCs w:val="32"/>
          <w:lang w:val="zh-CN"/>
        </w:rPr>
        <w:t>1.1</w:t>
      </w:r>
      <w:r>
        <w:rPr>
          <w:rFonts w:ascii="Times New Roman" w:eastAsia="仿宋_GB2312" w:hAnsi="Times New Roman"/>
          <w:kern w:val="2"/>
          <w:sz w:val="32"/>
          <w:szCs w:val="32"/>
          <w:lang w:val="zh-CN"/>
        </w:rPr>
        <w:t>比选人：四川蜀道物流集团有限公司</w:t>
      </w:r>
    </w:p>
    <w:p w:rsidR="0022453C" w:rsidRDefault="00F854D2">
      <w:pPr>
        <w:pStyle w:val="ab"/>
        <w:widowControl/>
        <w:spacing w:beforeAutospacing="0" w:afterAutospacing="0" w:line="560" w:lineRule="exact"/>
        <w:ind w:firstLineChars="200" w:firstLine="640"/>
        <w:jc w:val="both"/>
        <w:rPr>
          <w:rFonts w:ascii="Times New Roman" w:eastAsia="仿宋_GB2312" w:hAnsi="Times New Roman"/>
          <w:kern w:val="2"/>
          <w:sz w:val="32"/>
          <w:szCs w:val="32"/>
          <w:lang w:val="zh-CN"/>
        </w:rPr>
      </w:pPr>
      <w:r>
        <w:rPr>
          <w:rFonts w:ascii="Times New Roman" w:eastAsia="仿宋_GB2312" w:hAnsi="Times New Roman"/>
          <w:kern w:val="2"/>
          <w:sz w:val="32"/>
          <w:szCs w:val="32"/>
          <w:lang w:val="zh-CN"/>
        </w:rPr>
        <w:t>1.2</w:t>
      </w:r>
      <w:r>
        <w:rPr>
          <w:rFonts w:ascii="Times New Roman" w:eastAsia="仿宋_GB2312" w:hAnsi="Times New Roman"/>
          <w:kern w:val="2"/>
          <w:sz w:val="32"/>
          <w:szCs w:val="32"/>
          <w:lang w:val="zh-CN"/>
        </w:rPr>
        <w:t>项目名称：</w:t>
      </w:r>
      <w:r>
        <w:rPr>
          <w:rFonts w:ascii="Times New Roman" w:eastAsia="仿宋_GB2312" w:hAnsi="Times New Roman"/>
          <w:kern w:val="2"/>
          <w:sz w:val="32"/>
          <w:szCs w:val="32"/>
        </w:rPr>
        <w:t>蜀道物流集团</w:t>
      </w:r>
      <w:r>
        <w:rPr>
          <w:rFonts w:ascii="Times New Roman" w:eastAsia="仿宋_GB2312" w:hAnsi="Times New Roman" w:hint="eastAsia"/>
          <w:kern w:val="2"/>
          <w:sz w:val="32"/>
          <w:szCs w:val="32"/>
        </w:rPr>
        <w:t>华蓥智慧公路物流中心项目可行性研究</w:t>
      </w:r>
      <w:r>
        <w:rPr>
          <w:rFonts w:ascii="Times New Roman" w:eastAsia="仿宋_GB2312" w:hAnsi="Times New Roman"/>
          <w:kern w:val="2"/>
          <w:sz w:val="32"/>
          <w:szCs w:val="32"/>
        </w:rPr>
        <w:t>编制服务</w:t>
      </w:r>
    </w:p>
    <w:p w:rsidR="0022453C" w:rsidRDefault="00F854D2">
      <w:pPr>
        <w:pStyle w:val="ab"/>
        <w:widowControl/>
        <w:spacing w:beforeAutospacing="0" w:afterAutospacing="0" w:line="560" w:lineRule="exact"/>
        <w:ind w:firstLineChars="200" w:firstLine="640"/>
        <w:rPr>
          <w:rFonts w:ascii="Times New Roman" w:eastAsia="仿宋_GB2312" w:hAnsi="Times New Roman"/>
          <w:kern w:val="2"/>
          <w:sz w:val="32"/>
          <w:szCs w:val="32"/>
        </w:rPr>
      </w:pPr>
      <w:r>
        <w:rPr>
          <w:rFonts w:ascii="Times New Roman" w:eastAsia="仿宋_GB2312" w:hAnsi="Times New Roman"/>
          <w:kern w:val="2"/>
          <w:sz w:val="32"/>
          <w:szCs w:val="32"/>
          <w:lang w:val="zh-CN"/>
        </w:rPr>
        <w:t>1.3</w:t>
      </w:r>
      <w:r>
        <w:rPr>
          <w:rFonts w:ascii="Times New Roman" w:eastAsia="仿宋_GB2312" w:hAnsi="Times New Roman"/>
          <w:kern w:val="2"/>
          <w:sz w:val="32"/>
          <w:szCs w:val="32"/>
          <w:lang w:val="zh-CN"/>
        </w:rPr>
        <w:t>服务内容</w:t>
      </w:r>
      <w:r>
        <w:rPr>
          <w:rFonts w:ascii="Times New Roman" w:eastAsia="仿宋_GB2312" w:hAnsi="Times New Roman"/>
          <w:kern w:val="2"/>
          <w:sz w:val="32"/>
          <w:szCs w:val="32"/>
        </w:rPr>
        <w:t>和要求</w:t>
      </w:r>
    </w:p>
    <w:p w:rsidR="0022453C" w:rsidRDefault="00F854D2">
      <w:pPr>
        <w:pStyle w:val="ab"/>
        <w:widowControl/>
        <w:spacing w:beforeAutospacing="0" w:afterAutospacing="0" w:line="560" w:lineRule="exact"/>
        <w:ind w:firstLineChars="200" w:firstLine="640"/>
        <w:rPr>
          <w:rFonts w:ascii="Times New Roman" w:eastAsia="仿宋_GB2312" w:hAnsi="Times New Roman"/>
          <w:kern w:val="2"/>
          <w:sz w:val="32"/>
          <w:szCs w:val="32"/>
        </w:rPr>
      </w:pPr>
      <w:r>
        <w:rPr>
          <w:rFonts w:ascii="Times New Roman" w:eastAsia="仿宋_GB2312" w:hAnsi="Times New Roman"/>
          <w:kern w:val="2"/>
          <w:sz w:val="32"/>
          <w:szCs w:val="32"/>
        </w:rPr>
        <w:t>（</w:t>
      </w:r>
      <w:r>
        <w:rPr>
          <w:rFonts w:ascii="Times New Roman" w:eastAsia="仿宋_GB2312" w:hAnsi="Times New Roman"/>
          <w:kern w:val="2"/>
          <w:sz w:val="32"/>
          <w:szCs w:val="32"/>
        </w:rPr>
        <w:t>1</w:t>
      </w:r>
      <w:r>
        <w:rPr>
          <w:rFonts w:ascii="Times New Roman" w:eastAsia="仿宋_GB2312" w:hAnsi="Times New Roman"/>
          <w:kern w:val="2"/>
          <w:sz w:val="32"/>
          <w:szCs w:val="32"/>
        </w:rPr>
        <w:t>）工作内容</w:t>
      </w:r>
    </w:p>
    <w:p w:rsidR="0022453C" w:rsidRDefault="00F854D2">
      <w:pPr>
        <w:pStyle w:val="ab"/>
        <w:widowControl/>
        <w:spacing w:beforeAutospacing="0" w:afterAutospacing="0" w:line="560" w:lineRule="exact"/>
        <w:ind w:firstLineChars="200" w:firstLine="640"/>
        <w:rPr>
          <w:rFonts w:ascii="Times New Roman" w:eastAsia="仿宋_GB2312" w:hAnsi="Times New Roman"/>
          <w:kern w:val="2"/>
          <w:sz w:val="32"/>
          <w:szCs w:val="32"/>
        </w:rPr>
      </w:pPr>
      <w:r>
        <w:rPr>
          <w:rFonts w:ascii="Times New Roman" w:eastAsia="仿宋_GB2312" w:hAnsi="Times New Roman"/>
          <w:kern w:val="2"/>
          <w:sz w:val="32"/>
          <w:szCs w:val="32"/>
        </w:rPr>
        <w:t>根据物流行业发展趋势与蜀道物流集团经营发展实际情况，开展</w:t>
      </w:r>
      <w:r>
        <w:rPr>
          <w:rFonts w:ascii="Times New Roman" w:eastAsia="仿宋_GB2312" w:hAnsi="Times New Roman" w:hint="eastAsia"/>
          <w:kern w:val="2"/>
          <w:sz w:val="32"/>
          <w:szCs w:val="32"/>
        </w:rPr>
        <w:t>华蓥智慧公路物流中心项目可行性研究</w:t>
      </w:r>
      <w:r>
        <w:rPr>
          <w:rFonts w:ascii="Times New Roman" w:eastAsia="仿宋_GB2312" w:hAnsi="Times New Roman"/>
          <w:kern w:val="2"/>
          <w:sz w:val="32"/>
          <w:szCs w:val="32"/>
        </w:rPr>
        <w:t>编制服务咨询工作，工作内容包括但不限于以下内容：</w:t>
      </w:r>
    </w:p>
    <w:p w:rsidR="0022453C" w:rsidRDefault="00F854D2">
      <w:pPr>
        <w:pStyle w:val="ab"/>
        <w:widowControl/>
        <w:spacing w:beforeAutospacing="0" w:afterAutospacing="0" w:line="560" w:lineRule="exact"/>
        <w:ind w:firstLineChars="200" w:firstLine="640"/>
        <w:rPr>
          <w:rFonts w:ascii="Times New Roman" w:eastAsia="仿宋_GB2312" w:hAnsi="Times New Roman"/>
          <w:kern w:val="2"/>
          <w:sz w:val="32"/>
          <w:szCs w:val="32"/>
        </w:rPr>
      </w:pPr>
      <w:r>
        <w:rPr>
          <w:rFonts w:ascii="Times New Roman" w:eastAsia="仿宋_GB2312" w:hAnsi="Times New Roman" w:hint="eastAsia"/>
          <w:kern w:val="2"/>
          <w:sz w:val="32"/>
          <w:szCs w:val="32"/>
        </w:rPr>
        <w:t>1</w:t>
      </w:r>
      <w:r>
        <w:rPr>
          <w:rFonts w:ascii="Times New Roman" w:eastAsia="仿宋_GB2312" w:hAnsi="Times New Roman" w:hint="eastAsia"/>
          <w:kern w:val="2"/>
          <w:sz w:val="32"/>
          <w:szCs w:val="32"/>
        </w:rPr>
        <w:t>、市场调研（包括项目区域的实地调研）</w:t>
      </w:r>
    </w:p>
    <w:p w:rsidR="0022453C" w:rsidRDefault="00F854D2">
      <w:pPr>
        <w:pStyle w:val="ab"/>
        <w:widowControl/>
        <w:spacing w:beforeAutospacing="0" w:afterAutospacing="0" w:line="560" w:lineRule="exact"/>
        <w:ind w:firstLineChars="200" w:firstLine="640"/>
        <w:rPr>
          <w:rFonts w:ascii="Times New Roman" w:eastAsia="仿宋_GB2312" w:hAnsi="Times New Roman"/>
          <w:kern w:val="2"/>
          <w:sz w:val="32"/>
          <w:szCs w:val="32"/>
        </w:rPr>
      </w:pPr>
      <w:r>
        <w:rPr>
          <w:rFonts w:ascii="Times New Roman" w:eastAsia="仿宋_GB2312" w:hAnsi="Times New Roman" w:hint="eastAsia"/>
          <w:kern w:val="2"/>
          <w:sz w:val="32"/>
          <w:szCs w:val="32"/>
        </w:rPr>
        <w:t>2</w:t>
      </w:r>
      <w:r>
        <w:rPr>
          <w:rFonts w:ascii="Times New Roman" w:eastAsia="仿宋_GB2312" w:hAnsi="Times New Roman" w:hint="eastAsia"/>
          <w:kern w:val="2"/>
          <w:sz w:val="32"/>
          <w:szCs w:val="32"/>
        </w:rPr>
        <w:t>、发展背景（包括上位规划、区域发展基础、企业基本情况等）；</w:t>
      </w:r>
    </w:p>
    <w:p w:rsidR="0022453C" w:rsidRDefault="00F854D2">
      <w:pPr>
        <w:pStyle w:val="ab"/>
        <w:widowControl/>
        <w:spacing w:beforeAutospacing="0" w:afterAutospacing="0" w:line="560" w:lineRule="exact"/>
        <w:ind w:firstLineChars="200" w:firstLine="640"/>
        <w:rPr>
          <w:rFonts w:ascii="Times New Roman" w:eastAsia="仿宋_GB2312" w:hAnsi="Times New Roman"/>
          <w:kern w:val="2"/>
          <w:sz w:val="32"/>
          <w:szCs w:val="32"/>
        </w:rPr>
      </w:pPr>
      <w:r>
        <w:rPr>
          <w:rFonts w:ascii="Times New Roman" w:eastAsia="仿宋_GB2312" w:hAnsi="Times New Roman" w:hint="eastAsia"/>
          <w:kern w:val="2"/>
          <w:sz w:val="32"/>
          <w:szCs w:val="32"/>
        </w:rPr>
        <w:t>3</w:t>
      </w:r>
      <w:r>
        <w:rPr>
          <w:rFonts w:ascii="Times New Roman" w:eastAsia="仿宋_GB2312" w:hAnsi="Times New Roman" w:hint="eastAsia"/>
          <w:kern w:val="2"/>
          <w:sz w:val="32"/>
          <w:szCs w:val="32"/>
        </w:rPr>
        <w:t>、本体分析（包括地块条件、交通状况、周边项目、</w:t>
      </w:r>
      <w:r>
        <w:rPr>
          <w:rFonts w:ascii="Times New Roman" w:eastAsia="仿宋_GB2312" w:hAnsi="Times New Roman" w:hint="eastAsia"/>
          <w:kern w:val="2"/>
          <w:sz w:val="32"/>
          <w:szCs w:val="32"/>
        </w:rPr>
        <w:t>SWOT</w:t>
      </w:r>
      <w:r>
        <w:rPr>
          <w:rFonts w:ascii="Times New Roman" w:eastAsia="仿宋_GB2312" w:hAnsi="Times New Roman" w:hint="eastAsia"/>
          <w:kern w:val="2"/>
          <w:sz w:val="32"/>
          <w:szCs w:val="32"/>
        </w:rPr>
        <w:t>分析等）；</w:t>
      </w:r>
    </w:p>
    <w:p w:rsidR="0022453C" w:rsidRDefault="00F854D2">
      <w:pPr>
        <w:pStyle w:val="ab"/>
        <w:widowControl/>
        <w:spacing w:beforeAutospacing="0" w:afterAutospacing="0" w:line="560" w:lineRule="exact"/>
        <w:ind w:firstLineChars="200" w:firstLine="640"/>
        <w:rPr>
          <w:rFonts w:ascii="Times New Roman" w:eastAsia="仿宋_GB2312" w:hAnsi="Times New Roman"/>
          <w:kern w:val="2"/>
          <w:sz w:val="32"/>
          <w:szCs w:val="32"/>
        </w:rPr>
      </w:pPr>
      <w:r>
        <w:rPr>
          <w:rFonts w:ascii="Times New Roman" w:eastAsia="仿宋_GB2312" w:hAnsi="Times New Roman" w:hint="eastAsia"/>
          <w:kern w:val="2"/>
          <w:sz w:val="32"/>
          <w:szCs w:val="32"/>
        </w:rPr>
        <w:t>4</w:t>
      </w:r>
      <w:r>
        <w:rPr>
          <w:rFonts w:ascii="Times New Roman" w:eastAsia="仿宋_GB2312" w:hAnsi="Times New Roman" w:hint="eastAsia"/>
          <w:kern w:val="2"/>
          <w:sz w:val="32"/>
          <w:szCs w:val="32"/>
        </w:rPr>
        <w:t>、市场分析（包括当地及周边重点产业及物流项目等）；</w:t>
      </w:r>
    </w:p>
    <w:p w:rsidR="0022453C" w:rsidRDefault="00F854D2">
      <w:pPr>
        <w:pStyle w:val="ab"/>
        <w:widowControl/>
        <w:spacing w:beforeAutospacing="0" w:afterAutospacing="0" w:line="560" w:lineRule="exact"/>
        <w:ind w:firstLineChars="200" w:firstLine="640"/>
        <w:rPr>
          <w:rFonts w:ascii="Times New Roman" w:eastAsia="仿宋_GB2312" w:hAnsi="Times New Roman"/>
          <w:kern w:val="2"/>
          <w:sz w:val="32"/>
          <w:szCs w:val="32"/>
        </w:rPr>
      </w:pPr>
      <w:r>
        <w:rPr>
          <w:rFonts w:ascii="Times New Roman" w:eastAsia="仿宋_GB2312" w:hAnsi="Times New Roman" w:hint="eastAsia"/>
          <w:kern w:val="2"/>
          <w:sz w:val="32"/>
          <w:szCs w:val="32"/>
        </w:rPr>
        <w:t>5</w:t>
      </w:r>
      <w:r>
        <w:rPr>
          <w:rFonts w:ascii="Times New Roman" w:eastAsia="仿宋_GB2312" w:hAnsi="Times New Roman" w:hint="eastAsia"/>
          <w:kern w:val="2"/>
          <w:sz w:val="32"/>
          <w:szCs w:val="32"/>
        </w:rPr>
        <w:t>、总体定位（包括总体定位、功能体系、产品策划等）；</w:t>
      </w:r>
    </w:p>
    <w:p w:rsidR="0022453C" w:rsidRDefault="00F854D2">
      <w:pPr>
        <w:pStyle w:val="ab"/>
        <w:widowControl/>
        <w:spacing w:beforeAutospacing="0" w:afterAutospacing="0" w:line="560" w:lineRule="exact"/>
        <w:ind w:firstLineChars="200" w:firstLine="640"/>
        <w:rPr>
          <w:rFonts w:ascii="Times New Roman" w:eastAsia="仿宋_GB2312" w:hAnsi="Times New Roman"/>
          <w:kern w:val="2"/>
          <w:sz w:val="32"/>
          <w:szCs w:val="32"/>
        </w:rPr>
      </w:pPr>
      <w:r>
        <w:rPr>
          <w:rFonts w:ascii="Times New Roman" w:eastAsia="仿宋_GB2312" w:hAnsi="Times New Roman" w:hint="eastAsia"/>
          <w:kern w:val="2"/>
          <w:sz w:val="32"/>
          <w:szCs w:val="32"/>
        </w:rPr>
        <w:t>6</w:t>
      </w:r>
      <w:r>
        <w:rPr>
          <w:rFonts w:ascii="Times New Roman" w:eastAsia="仿宋_GB2312" w:hAnsi="Times New Roman" w:hint="eastAsia"/>
          <w:kern w:val="2"/>
          <w:sz w:val="32"/>
          <w:szCs w:val="32"/>
        </w:rPr>
        <w:t>、投资测算</w:t>
      </w:r>
      <w:r w:rsidR="009B4315">
        <w:rPr>
          <w:rFonts w:ascii="Times New Roman" w:eastAsia="仿宋_GB2312" w:hAnsi="Times New Roman" w:hint="eastAsia"/>
          <w:kern w:val="2"/>
          <w:sz w:val="32"/>
          <w:szCs w:val="32"/>
        </w:rPr>
        <w:t>（包含敏感性分析</w:t>
      </w:r>
      <w:r w:rsidR="00A85C54">
        <w:rPr>
          <w:rFonts w:ascii="Times New Roman" w:eastAsia="仿宋_GB2312" w:hAnsi="Times New Roman" w:hint="eastAsia"/>
          <w:kern w:val="2"/>
          <w:sz w:val="32"/>
          <w:szCs w:val="32"/>
        </w:rPr>
        <w:t>等</w:t>
      </w:r>
      <w:r w:rsidR="009B4315">
        <w:rPr>
          <w:rFonts w:ascii="Times New Roman" w:eastAsia="仿宋_GB2312" w:hAnsi="Times New Roman" w:hint="eastAsia"/>
          <w:kern w:val="2"/>
          <w:sz w:val="32"/>
          <w:szCs w:val="32"/>
        </w:rPr>
        <w:t>）</w:t>
      </w:r>
      <w:r>
        <w:rPr>
          <w:rFonts w:ascii="Times New Roman" w:eastAsia="仿宋_GB2312" w:hAnsi="Times New Roman" w:hint="eastAsia"/>
          <w:kern w:val="2"/>
          <w:sz w:val="32"/>
          <w:szCs w:val="32"/>
        </w:rPr>
        <w:t>；</w:t>
      </w:r>
    </w:p>
    <w:p w:rsidR="0022453C" w:rsidRDefault="00F854D2">
      <w:pPr>
        <w:pStyle w:val="ab"/>
        <w:widowControl/>
        <w:spacing w:beforeAutospacing="0" w:afterAutospacing="0" w:line="560" w:lineRule="exact"/>
        <w:ind w:firstLineChars="200" w:firstLine="640"/>
        <w:rPr>
          <w:rFonts w:ascii="Times New Roman" w:eastAsia="仿宋_GB2312" w:hAnsi="Times New Roman"/>
          <w:kern w:val="2"/>
          <w:sz w:val="32"/>
          <w:szCs w:val="32"/>
        </w:rPr>
      </w:pPr>
      <w:r>
        <w:rPr>
          <w:rFonts w:ascii="Times New Roman" w:eastAsia="仿宋_GB2312" w:hAnsi="Times New Roman" w:hint="eastAsia"/>
          <w:kern w:val="2"/>
          <w:sz w:val="32"/>
          <w:szCs w:val="32"/>
        </w:rPr>
        <w:t>7</w:t>
      </w:r>
      <w:r>
        <w:rPr>
          <w:rFonts w:ascii="Times New Roman" w:eastAsia="仿宋_GB2312" w:hAnsi="Times New Roman" w:hint="eastAsia"/>
          <w:kern w:val="2"/>
          <w:sz w:val="32"/>
          <w:szCs w:val="32"/>
        </w:rPr>
        <w:t>、运营发展建议（提出项目运营的思路建议和政策建议）</w:t>
      </w:r>
    </w:p>
    <w:p w:rsidR="0022453C" w:rsidRDefault="00F854D2">
      <w:pPr>
        <w:pStyle w:val="ab"/>
        <w:widowControl/>
        <w:spacing w:beforeAutospacing="0" w:afterAutospacing="0" w:line="560" w:lineRule="exact"/>
        <w:ind w:firstLineChars="200" w:firstLine="640"/>
        <w:rPr>
          <w:rFonts w:ascii="Times New Roman" w:eastAsia="仿宋_GB2312" w:hAnsi="Times New Roman"/>
          <w:kern w:val="2"/>
          <w:sz w:val="32"/>
          <w:szCs w:val="32"/>
        </w:rPr>
      </w:pPr>
      <w:r>
        <w:rPr>
          <w:rFonts w:ascii="Times New Roman" w:eastAsia="仿宋_GB2312" w:hAnsi="Times New Roman" w:hint="eastAsia"/>
          <w:kern w:val="2"/>
          <w:sz w:val="32"/>
          <w:szCs w:val="32"/>
        </w:rPr>
        <w:t>8</w:t>
      </w:r>
      <w:r>
        <w:rPr>
          <w:rFonts w:ascii="Times New Roman" w:eastAsia="仿宋_GB2312" w:hAnsi="Times New Roman" w:hint="eastAsia"/>
          <w:kern w:val="2"/>
          <w:sz w:val="32"/>
          <w:szCs w:val="32"/>
        </w:rPr>
        <w:t>、出具项目</w:t>
      </w:r>
      <w:proofErr w:type="gramStart"/>
      <w:r>
        <w:rPr>
          <w:rFonts w:ascii="Times New Roman" w:eastAsia="仿宋_GB2312" w:hAnsi="Times New Roman" w:hint="eastAsia"/>
          <w:kern w:val="2"/>
          <w:sz w:val="32"/>
          <w:szCs w:val="32"/>
        </w:rPr>
        <w:t>的总平图</w:t>
      </w:r>
      <w:proofErr w:type="gramEnd"/>
      <w:r>
        <w:rPr>
          <w:rFonts w:ascii="Times New Roman" w:eastAsia="仿宋_GB2312" w:hAnsi="Times New Roman" w:hint="eastAsia"/>
          <w:kern w:val="2"/>
          <w:sz w:val="32"/>
          <w:szCs w:val="32"/>
        </w:rPr>
        <w:t>和效果图</w:t>
      </w:r>
    </w:p>
    <w:p w:rsidR="0022453C" w:rsidRDefault="00F854D2">
      <w:pPr>
        <w:pStyle w:val="ab"/>
        <w:widowControl/>
        <w:spacing w:beforeAutospacing="0" w:afterAutospacing="0" w:line="560" w:lineRule="exact"/>
        <w:ind w:firstLineChars="200" w:firstLine="640"/>
        <w:rPr>
          <w:rFonts w:ascii="Times New Roman" w:eastAsia="仿宋_GB2312" w:hAnsi="Times New Roman"/>
          <w:kern w:val="2"/>
          <w:sz w:val="32"/>
          <w:szCs w:val="32"/>
        </w:rPr>
      </w:pPr>
      <w:r>
        <w:rPr>
          <w:rFonts w:ascii="Times New Roman" w:eastAsia="仿宋_GB2312" w:hAnsi="Times New Roman" w:hint="eastAsia"/>
          <w:kern w:val="2"/>
          <w:sz w:val="32"/>
          <w:szCs w:val="32"/>
        </w:rPr>
        <w:t>9</w:t>
      </w:r>
      <w:r>
        <w:rPr>
          <w:rFonts w:ascii="Times New Roman" w:eastAsia="仿宋_GB2312" w:hAnsi="Times New Roman" w:hint="eastAsia"/>
          <w:kern w:val="2"/>
          <w:sz w:val="32"/>
          <w:szCs w:val="32"/>
        </w:rPr>
        <w:t>、评审会答辩</w:t>
      </w:r>
    </w:p>
    <w:p w:rsidR="0022453C" w:rsidRDefault="00F854D2">
      <w:pPr>
        <w:pStyle w:val="ab"/>
        <w:widowControl/>
        <w:spacing w:beforeAutospacing="0" w:afterAutospacing="0" w:line="560" w:lineRule="exact"/>
        <w:ind w:firstLineChars="200" w:firstLine="640"/>
        <w:jc w:val="both"/>
        <w:rPr>
          <w:rFonts w:ascii="Times New Roman" w:eastAsia="黑体" w:hAnsi="Times New Roman"/>
          <w:b/>
        </w:rPr>
      </w:pPr>
      <w:r>
        <w:rPr>
          <w:rFonts w:ascii="Times New Roman" w:eastAsia="黑体" w:hAnsi="Times New Roman"/>
          <w:bCs/>
          <w:sz w:val="32"/>
          <w:szCs w:val="32"/>
        </w:rPr>
        <w:lastRenderedPageBreak/>
        <w:t>2.</w:t>
      </w:r>
      <w:r>
        <w:rPr>
          <w:rFonts w:ascii="Times New Roman" w:eastAsia="黑体" w:hAnsi="Times New Roman"/>
          <w:bCs/>
          <w:sz w:val="32"/>
          <w:szCs w:val="32"/>
        </w:rPr>
        <w:t>比选申请人资格要求</w:t>
      </w:r>
      <w:r>
        <w:rPr>
          <w:rFonts w:ascii="Times New Roman" w:eastAsia="黑体" w:hAnsi="Times New Roman"/>
          <w:b/>
        </w:rPr>
        <w:tab/>
      </w:r>
    </w:p>
    <w:p w:rsidR="0022453C" w:rsidRDefault="00F854D2">
      <w:pPr>
        <w:pStyle w:val="ab"/>
        <w:widowControl/>
        <w:spacing w:beforeAutospacing="0" w:afterAutospacing="0" w:line="560" w:lineRule="exact"/>
        <w:ind w:firstLineChars="200" w:firstLine="640"/>
        <w:jc w:val="both"/>
        <w:rPr>
          <w:rFonts w:ascii="Times New Roman" w:eastAsia="仿宋_GB2312" w:hAnsi="Times New Roman"/>
          <w:kern w:val="2"/>
          <w:sz w:val="32"/>
          <w:szCs w:val="32"/>
        </w:rPr>
      </w:pPr>
      <w:r>
        <w:rPr>
          <w:rFonts w:ascii="Times New Roman" w:eastAsia="仿宋_GB2312" w:hAnsi="Times New Roman"/>
          <w:kern w:val="2"/>
          <w:sz w:val="32"/>
          <w:szCs w:val="32"/>
        </w:rPr>
        <w:t>2.1</w:t>
      </w:r>
      <w:r>
        <w:rPr>
          <w:rFonts w:ascii="Times New Roman" w:eastAsia="仿宋_GB2312" w:hAnsi="Times New Roman"/>
          <w:kern w:val="2"/>
          <w:sz w:val="32"/>
          <w:szCs w:val="32"/>
        </w:rPr>
        <w:t>比选申请人须具有</w:t>
      </w:r>
      <w:r>
        <w:rPr>
          <w:rFonts w:ascii="Times New Roman" w:eastAsia="仿宋_GB2312" w:hAnsi="Times New Roman" w:hint="eastAsia"/>
          <w:kern w:val="2"/>
          <w:sz w:val="32"/>
          <w:szCs w:val="32"/>
        </w:rPr>
        <w:t>独立法人资格，持有胜任该项业务能力的合法有效营业执照，具有</w:t>
      </w:r>
      <w:r>
        <w:rPr>
          <w:rFonts w:ascii="Times New Roman" w:eastAsia="仿宋_GB2312" w:hAnsi="Times New Roman"/>
          <w:kern w:val="2"/>
          <w:sz w:val="32"/>
          <w:szCs w:val="32"/>
        </w:rPr>
        <w:t>独立承担民事责任的能力。</w:t>
      </w:r>
    </w:p>
    <w:p w:rsidR="0022453C" w:rsidRDefault="00F854D2">
      <w:pPr>
        <w:pStyle w:val="ab"/>
        <w:widowControl/>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2.2</w:t>
      </w:r>
      <w:r>
        <w:rPr>
          <w:rFonts w:ascii="Times New Roman" w:eastAsia="仿宋_GB2312" w:hAnsi="Times New Roman"/>
          <w:sz w:val="32"/>
          <w:szCs w:val="32"/>
        </w:rPr>
        <w:t>具有良好的商业信誉，成立至今在比选活动、合同履行、现场服务过程中，未受到省国资</w:t>
      </w:r>
      <w:proofErr w:type="gramStart"/>
      <w:r>
        <w:rPr>
          <w:rFonts w:ascii="Times New Roman" w:eastAsia="仿宋_GB2312" w:hAnsi="Times New Roman"/>
          <w:sz w:val="32"/>
          <w:szCs w:val="32"/>
        </w:rPr>
        <w:t>委处罚</w:t>
      </w:r>
      <w:proofErr w:type="gramEnd"/>
      <w:r>
        <w:rPr>
          <w:rFonts w:ascii="Times New Roman" w:eastAsia="仿宋_GB2312" w:hAnsi="Times New Roman"/>
          <w:sz w:val="32"/>
          <w:szCs w:val="32"/>
        </w:rPr>
        <w:t>及通报批评。</w:t>
      </w:r>
    </w:p>
    <w:p w:rsidR="0022453C" w:rsidRDefault="00F854D2">
      <w:pPr>
        <w:pStyle w:val="ab"/>
        <w:widowControl/>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2.3</w:t>
      </w:r>
      <w:r>
        <w:rPr>
          <w:rFonts w:ascii="Times New Roman" w:eastAsia="仿宋_GB2312" w:hAnsi="Times New Roman"/>
          <w:sz w:val="32"/>
          <w:szCs w:val="32"/>
        </w:rPr>
        <w:t>不得存在下列情形之一：比选日前三年内存在骗取成交或严重违规、违约问题；比选日前两年内存在违反国家有关法律法规的行为；比选申请人处于被责令停业、财产被冻结、接管、破产状态。</w:t>
      </w:r>
    </w:p>
    <w:p w:rsidR="0022453C" w:rsidRDefault="00F854D2">
      <w:pPr>
        <w:pStyle w:val="a0"/>
        <w:spacing w:after="0"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4</w:t>
      </w:r>
      <w:r>
        <w:rPr>
          <w:rFonts w:ascii="Times New Roman" w:eastAsia="仿宋_GB2312" w:hAnsi="Times New Roman" w:cs="Times New Roman"/>
          <w:kern w:val="0"/>
          <w:sz w:val="32"/>
          <w:szCs w:val="32"/>
        </w:rPr>
        <w:t>本项目不接受联合体投标，不允许转包、分包。</w:t>
      </w:r>
    </w:p>
    <w:p w:rsidR="0022453C" w:rsidRDefault="00F854D2">
      <w:pPr>
        <w:pStyle w:val="ab"/>
        <w:widowControl/>
        <w:spacing w:beforeAutospacing="0" w:afterAutospacing="0" w:line="560" w:lineRule="exact"/>
        <w:ind w:firstLineChars="200" w:firstLine="640"/>
        <w:jc w:val="both"/>
        <w:rPr>
          <w:rFonts w:ascii="Times New Roman" w:eastAsia="黑体" w:hAnsi="Times New Roman"/>
          <w:bCs/>
          <w:sz w:val="32"/>
          <w:szCs w:val="32"/>
        </w:rPr>
      </w:pPr>
      <w:r>
        <w:rPr>
          <w:rFonts w:ascii="Times New Roman" w:eastAsia="黑体" w:hAnsi="Times New Roman"/>
          <w:bCs/>
          <w:sz w:val="32"/>
          <w:szCs w:val="32"/>
        </w:rPr>
        <w:t>3.</w:t>
      </w:r>
      <w:r>
        <w:rPr>
          <w:rFonts w:ascii="Times New Roman" w:eastAsia="黑体" w:hAnsi="Times New Roman"/>
          <w:bCs/>
          <w:sz w:val="32"/>
          <w:szCs w:val="32"/>
        </w:rPr>
        <w:t>评审办法</w:t>
      </w:r>
    </w:p>
    <w:p w:rsidR="0022453C" w:rsidRDefault="00F854D2">
      <w:pPr>
        <w:spacing w:line="360" w:lineRule="auto"/>
        <w:ind w:leftChars="42" w:left="88"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本项目采用综合评分法。</w:t>
      </w:r>
    </w:p>
    <w:p w:rsidR="0022453C" w:rsidRDefault="00F854D2">
      <w:pPr>
        <w:spacing w:line="360" w:lineRule="auto"/>
        <w:ind w:leftChars="42" w:left="88"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不符合比</w:t>
      </w:r>
      <w:proofErr w:type="gramStart"/>
      <w:r>
        <w:rPr>
          <w:rFonts w:ascii="Times New Roman" w:eastAsia="仿宋_GB2312" w:hAnsi="Times New Roman" w:cs="Times New Roman"/>
          <w:kern w:val="0"/>
          <w:sz w:val="32"/>
          <w:szCs w:val="32"/>
        </w:rPr>
        <w:t>选资格</w:t>
      </w:r>
      <w:proofErr w:type="gramEnd"/>
      <w:r>
        <w:rPr>
          <w:rFonts w:ascii="Times New Roman" w:eastAsia="仿宋_GB2312" w:hAnsi="Times New Roman" w:cs="Times New Roman"/>
          <w:kern w:val="0"/>
          <w:sz w:val="32"/>
          <w:szCs w:val="32"/>
        </w:rPr>
        <w:t>的将被比选人拒绝，比选人对资料的审验并不作为比选申请单位资格条件的最终认定，比选申请人应对资料的真实性、合</w:t>
      </w:r>
      <w:proofErr w:type="gramStart"/>
      <w:r>
        <w:rPr>
          <w:rFonts w:ascii="Times New Roman" w:eastAsia="仿宋_GB2312" w:hAnsi="Times New Roman" w:cs="Times New Roman"/>
          <w:kern w:val="0"/>
          <w:sz w:val="32"/>
          <w:szCs w:val="32"/>
        </w:rPr>
        <w:t>规</w:t>
      </w:r>
      <w:proofErr w:type="gramEnd"/>
      <w:r>
        <w:rPr>
          <w:rFonts w:ascii="Times New Roman" w:eastAsia="仿宋_GB2312" w:hAnsi="Times New Roman" w:cs="Times New Roman"/>
          <w:kern w:val="0"/>
          <w:sz w:val="32"/>
          <w:szCs w:val="32"/>
        </w:rPr>
        <w:t>性负责；开标后，仍将由评审组对比选申请人的资格证明材料进行资格审核，不符合比</w:t>
      </w:r>
      <w:proofErr w:type="gramStart"/>
      <w:r>
        <w:rPr>
          <w:rFonts w:ascii="Times New Roman" w:eastAsia="仿宋_GB2312" w:hAnsi="Times New Roman" w:cs="Times New Roman"/>
          <w:kern w:val="0"/>
          <w:sz w:val="32"/>
          <w:szCs w:val="32"/>
        </w:rPr>
        <w:t>选资格</w:t>
      </w:r>
      <w:proofErr w:type="gramEnd"/>
      <w:r>
        <w:rPr>
          <w:rFonts w:ascii="Times New Roman" w:eastAsia="仿宋_GB2312" w:hAnsi="Times New Roman" w:cs="Times New Roman"/>
          <w:kern w:val="0"/>
          <w:sz w:val="32"/>
          <w:szCs w:val="32"/>
        </w:rPr>
        <w:t>条件的申请单位的投标将被拒绝。</w:t>
      </w:r>
    </w:p>
    <w:p w:rsidR="0022453C" w:rsidRDefault="00F854D2">
      <w:pPr>
        <w:pStyle w:val="ab"/>
        <w:widowControl/>
        <w:spacing w:beforeAutospacing="0" w:afterAutospacing="0" w:line="560" w:lineRule="exact"/>
        <w:ind w:firstLineChars="200" w:firstLine="640"/>
        <w:jc w:val="both"/>
        <w:rPr>
          <w:rFonts w:ascii="Times New Roman" w:eastAsia="黑体" w:hAnsi="Times New Roman"/>
          <w:bCs/>
          <w:sz w:val="32"/>
          <w:szCs w:val="32"/>
        </w:rPr>
      </w:pPr>
      <w:r>
        <w:rPr>
          <w:rFonts w:ascii="Times New Roman" w:eastAsia="黑体" w:hAnsi="Times New Roman"/>
          <w:bCs/>
          <w:sz w:val="32"/>
          <w:szCs w:val="32"/>
        </w:rPr>
        <w:t>4.</w:t>
      </w:r>
      <w:r>
        <w:rPr>
          <w:rFonts w:ascii="Times New Roman" w:eastAsia="黑体" w:hAnsi="Times New Roman"/>
          <w:bCs/>
          <w:sz w:val="32"/>
          <w:szCs w:val="32"/>
        </w:rPr>
        <w:t>比选文件的获取</w:t>
      </w:r>
    </w:p>
    <w:p w:rsidR="0022453C" w:rsidRDefault="00F854D2">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4.1</w:t>
      </w:r>
      <w:r>
        <w:rPr>
          <w:rFonts w:ascii="Times New Roman" w:eastAsia="仿宋_GB2312" w:hAnsi="Times New Roman" w:cs="Times New Roman"/>
          <w:kern w:val="0"/>
          <w:sz w:val="32"/>
          <w:szCs w:val="32"/>
        </w:rPr>
        <w:t>凡有意参加比选的潜在比选申请人，请于</w:t>
      </w:r>
      <w:r>
        <w:rPr>
          <w:rFonts w:ascii="Times New Roman" w:eastAsia="仿宋_GB2312" w:hAnsi="Times New Roman" w:cs="Times New Roman"/>
          <w:kern w:val="0"/>
          <w:sz w:val="32"/>
          <w:szCs w:val="32"/>
        </w:rPr>
        <w:t>2022</w:t>
      </w:r>
      <w:r>
        <w:rPr>
          <w:rFonts w:ascii="Times New Roman" w:eastAsia="仿宋_GB2312" w:hAnsi="Times New Roman" w:cs="Times New Roman"/>
          <w:kern w:val="0"/>
          <w:sz w:val="32"/>
          <w:szCs w:val="32"/>
        </w:rPr>
        <w:t>年</w:t>
      </w:r>
      <w:r w:rsidR="00781DB4">
        <w:rPr>
          <w:rFonts w:ascii="Times New Roman" w:eastAsia="仿宋_GB2312" w:hAnsi="Times New Roman" w:cs="Times New Roman" w:hint="eastAsia"/>
          <w:kern w:val="0"/>
          <w:sz w:val="32"/>
          <w:szCs w:val="32"/>
        </w:rPr>
        <w:t>9</w:t>
      </w:r>
      <w:r>
        <w:rPr>
          <w:rFonts w:ascii="Times New Roman" w:eastAsia="仿宋_GB2312" w:hAnsi="Times New Roman" w:cs="Times New Roman"/>
          <w:kern w:val="0"/>
          <w:sz w:val="32"/>
          <w:szCs w:val="32"/>
        </w:rPr>
        <w:t>月</w:t>
      </w:r>
      <w:r w:rsidR="00781DB4">
        <w:rPr>
          <w:rFonts w:ascii="Times New Roman" w:eastAsia="仿宋_GB2312" w:hAnsi="Times New Roman" w:cs="Times New Roman" w:hint="eastAsia"/>
          <w:kern w:val="0"/>
          <w:sz w:val="32"/>
          <w:szCs w:val="32"/>
        </w:rPr>
        <w:t>10</w:t>
      </w:r>
      <w:r>
        <w:rPr>
          <w:rFonts w:ascii="Times New Roman" w:eastAsia="仿宋_GB2312" w:hAnsi="Times New Roman" w:cs="Times New Roman"/>
          <w:kern w:val="0"/>
          <w:sz w:val="32"/>
          <w:szCs w:val="32"/>
        </w:rPr>
        <w:t>日开始自行在蜀道投资集团有限责任公司</w:t>
      </w:r>
      <w:r>
        <w:rPr>
          <w:rFonts w:eastAsia="仿宋_GB2312" w:cs="Times New Roman" w:hint="eastAsia"/>
          <w:kern w:val="0"/>
          <w:sz w:val="32"/>
          <w:szCs w:val="32"/>
        </w:rPr>
        <w:t>（</w:t>
      </w:r>
      <w:r>
        <w:rPr>
          <w:rFonts w:ascii="Times New Roman" w:eastAsia="仿宋_GB2312" w:hAnsi="Times New Roman" w:cs="Times New Roman"/>
          <w:kern w:val="0"/>
          <w:sz w:val="32"/>
          <w:szCs w:val="32"/>
        </w:rPr>
        <w:t>http://www.shudao</w:t>
      </w:r>
      <w:r>
        <w:rPr>
          <w:rFonts w:eastAsia="仿宋_GB2312" w:cs="Times New Roman" w:hint="eastAsia"/>
          <w:kern w:val="0"/>
          <w:sz w:val="32"/>
          <w:szCs w:val="32"/>
        </w:rPr>
        <w:t>jt</w:t>
      </w:r>
      <w:r>
        <w:rPr>
          <w:rFonts w:ascii="Times New Roman" w:eastAsia="仿宋_GB2312" w:hAnsi="Times New Roman" w:cs="Times New Roman"/>
          <w:kern w:val="0"/>
          <w:sz w:val="32"/>
          <w:szCs w:val="32"/>
        </w:rPr>
        <w:t>.com/</w:t>
      </w:r>
      <w:r>
        <w:rPr>
          <w:rFonts w:eastAsia="仿宋_GB2312" w:cs="Times New Roman" w:hint="eastAsia"/>
          <w:kern w:val="0"/>
          <w:sz w:val="32"/>
          <w:szCs w:val="32"/>
        </w:rPr>
        <w:t>）</w:t>
      </w:r>
      <w:r>
        <w:rPr>
          <w:rFonts w:ascii="Times New Roman" w:eastAsia="仿宋_GB2312" w:hAnsi="Times New Roman" w:cs="Times New Roman"/>
          <w:kern w:val="0"/>
          <w:sz w:val="32"/>
          <w:szCs w:val="32"/>
        </w:rPr>
        <w:t>、四川蜀道物流集团有限公司官网（</w:t>
      </w:r>
      <w:r w:rsidR="008A5D22">
        <w:rPr>
          <w:rFonts w:ascii="Times New Roman" w:eastAsia="仿宋_GB2312" w:hAnsi="Times New Roman" w:cs="Times New Roman"/>
          <w:kern w:val="0"/>
          <w:sz w:val="32"/>
          <w:szCs w:val="32"/>
        </w:rPr>
        <w:t>http://www.shudaowl.com/</w:t>
      </w:r>
      <w:r>
        <w:rPr>
          <w:rFonts w:ascii="Times New Roman" w:eastAsia="仿宋_GB2312" w:hAnsi="Times New Roman" w:cs="Times New Roman"/>
          <w:kern w:val="0"/>
          <w:sz w:val="32"/>
          <w:szCs w:val="32"/>
        </w:rPr>
        <w:t>）、</w:t>
      </w:r>
      <w:proofErr w:type="gramStart"/>
      <w:r w:rsidR="00E90017">
        <w:rPr>
          <w:rFonts w:ascii="Times New Roman" w:eastAsia="仿宋_GB2312" w:hAnsi="Times New Roman" w:cs="Times New Roman"/>
          <w:kern w:val="0"/>
          <w:sz w:val="32"/>
          <w:szCs w:val="32"/>
        </w:rPr>
        <w:t>蜀物智</w:t>
      </w:r>
      <w:proofErr w:type="gramEnd"/>
      <w:r w:rsidR="00E90017">
        <w:rPr>
          <w:rFonts w:ascii="Times New Roman" w:eastAsia="仿宋_GB2312" w:hAnsi="Times New Roman" w:cs="Times New Roman"/>
          <w:kern w:val="0"/>
          <w:sz w:val="32"/>
          <w:szCs w:val="32"/>
        </w:rPr>
        <w:t>采平台（</w:t>
      </w:r>
      <w:r w:rsidR="00E90017">
        <w:rPr>
          <w:rFonts w:ascii="Times New Roman" w:eastAsia="仿宋_GB2312" w:hAnsi="Times New Roman" w:cs="Times New Roman"/>
          <w:kern w:val="0"/>
          <w:sz w:val="32"/>
          <w:szCs w:val="32"/>
        </w:rPr>
        <w:t>https://scjt.tabe.cn/</w:t>
      </w:r>
      <w:r w:rsidR="00E90017">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免费匿名下载比选文件，比选人不提供其他任何报名和比选文件获取的方式。</w:t>
      </w:r>
    </w:p>
    <w:p w:rsidR="0022453C" w:rsidRDefault="00F854D2">
      <w:pPr>
        <w:spacing w:line="560" w:lineRule="exact"/>
        <w:ind w:firstLineChars="200" w:firstLine="640"/>
        <w:rPr>
          <w:rFonts w:ascii="Times New Roman" w:eastAsia="仿宋" w:hAnsi="Times New Roman" w:cs="Times New Roman"/>
          <w:kern w:val="0"/>
          <w:sz w:val="32"/>
          <w:szCs w:val="32"/>
        </w:rPr>
      </w:pPr>
      <w:r>
        <w:rPr>
          <w:rFonts w:ascii="Times New Roman" w:eastAsia="仿宋_GB2312" w:hAnsi="Times New Roman" w:cs="Times New Roman"/>
          <w:kern w:val="0"/>
          <w:sz w:val="32"/>
          <w:szCs w:val="32"/>
        </w:rPr>
        <w:t>4.2</w:t>
      </w:r>
      <w:r>
        <w:rPr>
          <w:rFonts w:ascii="Times New Roman" w:eastAsia="仿宋_GB2312" w:hAnsi="Times New Roman" w:cs="Times New Roman"/>
          <w:kern w:val="0"/>
          <w:sz w:val="32"/>
          <w:szCs w:val="32"/>
        </w:rPr>
        <w:t>比选申请人应在比选期间实时关注比选人指定网站，并及时下载相关内容，比选人不再另行通知。查阅下载过程如有问题或疑问请及时与比选人联系；逾期未联系的，比选人视为比选申请人无</w:t>
      </w:r>
      <w:r>
        <w:rPr>
          <w:rFonts w:ascii="Times New Roman" w:eastAsia="仿宋_GB2312" w:hAnsi="Times New Roman" w:cs="Times New Roman"/>
          <w:kern w:val="0"/>
          <w:sz w:val="32"/>
          <w:szCs w:val="32"/>
        </w:rPr>
        <w:lastRenderedPageBreak/>
        <w:t>任何问题，或是已收到或默认已收到，否则，造成的一切后果由比选申请人自负。</w:t>
      </w:r>
    </w:p>
    <w:p w:rsidR="0022453C" w:rsidRDefault="00F854D2">
      <w:pPr>
        <w:pStyle w:val="ab"/>
        <w:widowControl/>
        <w:spacing w:beforeAutospacing="0" w:afterAutospacing="0" w:line="560" w:lineRule="exact"/>
        <w:ind w:firstLineChars="200" w:firstLine="640"/>
        <w:jc w:val="both"/>
        <w:rPr>
          <w:rFonts w:ascii="Times New Roman" w:eastAsia="黑体" w:hAnsi="Times New Roman"/>
          <w:bCs/>
          <w:sz w:val="32"/>
          <w:szCs w:val="32"/>
        </w:rPr>
      </w:pPr>
      <w:r>
        <w:rPr>
          <w:rFonts w:ascii="Times New Roman" w:eastAsia="黑体" w:hAnsi="Times New Roman"/>
          <w:bCs/>
          <w:sz w:val="32"/>
          <w:szCs w:val="32"/>
        </w:rPr>
        <w:t>5.</w:t>
      </w:r>
      <w:r>
        <w:rPr>
          <w:rFonts w:ascii="Times New Roman" w:eastAsia="黑体" w:hAnsi="Times New Roman"/>
          <w:bCs/>
          <w:sz w:val="32"/>
          <w:szCs w:val="32"/>
        </w:rPr>
        <w:t>比选申请文件的送交及相关事宜</w:t>
      </w:r>
    </w:p>
    <w:p w:rsidR="0022453C" w:rsidRDefault="00F854D2">
      <w:pPr>
        <w:spacing w:line="560" w:lineRule="exact"/>
        <w:ind w:firstLineChars="200" w:firstLine="640"/>
        <w:rPr>
          <w:rFonts w:ascii="Times New Roman" w:eastAsia="仿宋_GB2312" w:hAnsi="Times New Roman" w:cs="Times New Roman"/>
          <w:sz w:val="32"/>
          <w:szCs w:val="32"/>
          <w:lang w:val="zh-CN"/>
        </w:rPr>
      </w:pPr>
      <w:r>
        <w:rPr>
          <w:rFonts w:ascii="Times New Roman" w:eastAsia="仿宋_GB2312" w:hAnsi="Times New Roman" w:cs="Times New Roman"/>
          <w:sz w:val="32"/>
          <w:szCs w:val="32"/>
        </w:rPr>
        <w:t>5</w:t>
      </w:r>
      <w:r>
        <w:rPr>
          <w:rFonts w:ascii="Times New Roman" w:eastAsia="仿宋_GB2312" w:hAnsi="Times New Roman" w:cs="Times New Roman"/>
          <w:sz w:val="32"/>
          <w:szCs w:val="32"/>
          <w:lang w:val="zh-CN"/>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lang w:val="zh-CN"/>
        </w:rPr>
        <w:t>比选申请文件送交的时间为</w:t>
      </w:r>
      <w:r>
        <w:rPr>
          <w:rFonts w:ascii="Times New Roman" w:eastAsia="仿宋_GB2312" w:hAnsi="Times New Roman" w:cs="Times New Roman"/>
          <w:sz w:val="32"/>
          <w:szCs w:val="32"/>
        </w:rPr>
        <w:t>2022</w:t>
      </w:r>
      <w:r>
        <w:rPr>
          <w:rFonts w:ascii="Times New Roman" w:eastAsia="仿宋_GB2312" w:hAnsi="Times New Roman" w:cs="Times New Roman"/>
          <w:sz w:val="32"/>
          <w:szCs w:val="32"/>
          <w:lang w:val="zh-CN"/>
        </w:rPr>
        <w:t>年</w:t>
      </w:r>
      <w:r w:rsidR="00781DB4">
        <w:rPr>
          <w:rFonts w:ascii="Times New Roman" w:eastAsia="仿宋_GB2312" w:hAnsi="Times New Roman" w:cs="Times New Roman" w:hint="eastAsia"/>
          <w:sz w:val="32"/>
          <w:szCs w:val="32"/>
        </w:rPr>
        <w:t>9</w:t>
      </w:r>
      <w:r>
        <w:rPr>
          <w:rFonts w:ascii="Times New Roman" w:eastAsia="仿宋_GB2312" w:hAnsi="Times New Roman" w:cs="Times New Roman"/>
          <w:sz w:val="32"/>
          <w:szCs w:val="32"/>
          <w:lang w:val="zh-CN"/>
        </w:rPr>
        <w:t>月</w:t>
      </w:r>
      <w:r w:rsidR="005651DA">
        <w:rPr>
          <w:rFonts w:ascii="Times New Roman" w:eastAsia="仿宋_GB2312" w:hAnsi="Times New Roman" w:cs="Times New Roman" w:hint="eastAsia"/>
          <w:sz w:val="32"/>
          <w:szCs w:val="32"/>
        </w:rPr>
        <w:t>2</w:t>
      </w:r>
      <w:r w:rsidR="00140629">
        <w:rPr>
          <w:rFonts w:ascii="Times New Roman" w:eastAsia="仿宋_GB2312" w:hAnsi="Times New Roman" w:cs="Times New Roman" w:hint="eastAsia"/>
          <w:sz w:val="32"/>
          <w:szCs w:val="32"/>
        </w:rPr>
        <w:t>1</w:t>
      </w:r>
      <w:r>
        <w:rPr>
          <w:rFonts w:ascii="Times New Roman" w:eastAsia="仿宋_GB2312" w:hAnsi="Times New Roman" w:cs="Times New Roman"/>
          <w:sz w:val="32"/>
          <w:szCs w:val="32"/>
          <w:lang w:val="zh-CN"/>
        </w:rPr>
        <w:t>日</w:t>
      </w:r>
      <w:r w:rsidR="00363D22">
        <w:rPr>
          <w:rFonts w:ascii="Times New Roman" w:eastAsia="仿宋_GB2312" w:hAnsi="Times New Roman" w:cs="Times New Roman" w:hint="eastAsia"/>
          <w:sz w:val="32"/>
          <w:szCs w:val="32"/>
          <w:lang w:val="zh-CN"/>
        </w:rPr>
        <w:t>9:00-10:00</w:t>
      </w:r>
      <w:r>
        <w:rPr>
          <w:rFonts w:ascii="Times New Roman" w:eastAsia="仿宋_GB2312" w:hAnsi="Times New Roman" w:cs="Times New Roman"/>
          <w:sz w:val="32"/>
          <w:szCs w:val="32"/>
          <w:lang w:val="zh-CN"/>
        </w:rPr>
        <w:t>，截止时间为</w:t>
      </w:r>
      <w:r>
        <w:rPr>
          <w:rFonts w:ascii="Times New Roman" w:eastAsia="仿宋_GB2312" w:hAnsi="Times New Roman" w:cs="Times New Roman"/>
          <w:sz w:val="32"/>
          <w:szCs w:val="32"/>
        </w:rPr>
        <w:t>2022</w:t>
      </w:r>
      <w:r>
        <w:rPr>
          <w:rFonts w:ascii="Times New Roman" w:eastAsia="仿宋_GB2312" w:hAnsi="Times New Roman" w:cs="Times New Roman"/>
          <w:sz w:val="32"/>
          <w:szCs w:val="32"/>
          <w:lang w:val="zh-CN"/>
        </w:rPr>
        <w:t>年</w:t>
      </w:r>
      <w:r w:rsidR="00781DB4">
        <w:rPr>
          <w:rFonts w:ascii="Times New Roman" w:eastAsia="仿宋_GB2312" w:hAnsi="Times New Roman" w:cs="Times New Roman" w:hint="eastAsia"/>
          <w:sz w:val="32"/>
          <w:szCs w:val="32"/>
        </w:rPr>
        <w:t>9</w:t>
      </w:r>
      <w:r>
        <w:rPr>
          <w:rFonts w:ascii="Times New Roman" w:eastAsia="仿宋_GB2312" w:hAnsi="Times New Roman" w:cs="Times New Roman"/>
          <w:sz w:val="32"/>
          <w:szCs w:val="32"/>
          <w:lang w:val="zh-CN"/>
        </w:rPr>
        <w:t>月</w:t>
      </w:r>
      <w:r w:rsidR="00781DB4">
        <w:rPr>
          <w:rFonts w:ascii="Times New Roman" w:eastAsia="仿宋_GB2312" w:hAnsi="Times New Roman" w:cs="Times New Roman" w:hint="eastAsia"/>
          <w:sz w:val="32"/>
          <w:szCs w:val="32"/>
        </w:rPr>
        <w:t>2</w:t>
      </w:r>
      <w:r w:rsidR="00140629">
        <w:rPr>
          <w:rFonts w:ascii="Times New Roman" w:eastAsia="仿宋_GB2312" w:hAnsi="Times New Roman" w:cs="Times New Roman" w:hint="eastAsia"/>
          <w:sz w:val="32"/>
          <w:szCs w:val="32"/>
        </w:rPr>
        <w:t>1</w:t>
      </w:r>
      <w:r>
        <w:rPr>
          <w:rFonts w:ascii="Times New Roman" w:eastAsia="仿宋_GB2312" w:hAnsi="Times New Roman" w:cs="Times New Roman"/>
          <w:sz w:val="32"/>
          <w:szCs w:val="32"/>
          <w:lang w:val="zh-CN"/>
        </w:rPr>
        <w:t>日</w:t>
      </w:r>
      <w:r w:rsidR="00781DB4">
        <w:rPr>
          <w:rFonts w:ascii="Times New Roman" w:eastAsia="仿宋_GB2312" w:hAnsi="Times New Roman" w:cs="Times New Roman" w:hint="eastAsia"/>
          <w:sz w:val="32"/>
          <w:szCs w:val="32"/>
        </w:rPr>
        <w:t>10</w:t>
      </w:r>
      <w:r w:rsidR="00363D22">
        <w:rPr>
          <w:rFonts w:ascii="Times New Roman" w:eastAsia="仿宋_GB2312" w:hAnsi="Times New Roman" w:cs="Times New Roman" w:hint="eastAsia"/>
          <w:sz w:val="32"/>
          <w:szCs w:val="32"/>
        </w:rPr>
        <w:t>:00</w:t>
      </w:r>
      <w:r>
        <w:rPr>
          <w:rFonts w:ascii="Times New Roman" w:eastAsia="仿宋_GB2312" w:hAnsi="Times New Roman" w:cs="Times New Roman"/>
          <w:sz w:val="32"/>
          <w:szCs w:val="32"/>
          <w:lang w:val="zh-CN"/>
        </w:rPr>
        <w:t>时（北京时间），比选申请人必须将比选申请文件（包封见</w:t>
      </w:r>
      <w:bookmarkStart w:id="3" w:name="_GoBack"/>
      <w:bookmarkEnd w:id="3"/>
      <w:r>
        <w:rPr>
          <w:rFonts w:ascii="Times New Roman" w:eastAsia="仿宋_GB2312" w:hAnsi="Times New Roman" w:cs="Times New Roman"/>
          <w:sz w:val="32"/>
          <w:szCs w:val="32"/>
          <w:lang w:val="zh-CN"/>
        </w:rPr>
        <w:t>比选申请人须知规定）以面交方式送达到四川蜀道物流集团有限公司（成都市青羊区蜀道物流有限公司</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楼</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号会议室</w:t>
      </w:r>
      <w:r>
        <w:rPr>
          <w:rFonts w:ascii="Times New Roman" w:eastAsia="仿宋_GB2312" w:hAnsi="Times New Roman" w:cs="Times New Roman"/>
          <w:sz w:val="32"/>
          <w:szCs w:val="32"/>
          <w:lang w:val="zh-CN"/>
        </w:rPr>
        <w:t>）。比选人定于比选申请文件送交截止时间的同一时间、同一地址举行公开启封，比选申请人应派代表出席并签认启封结果，否则视为默认启封结果。</w:t>
      </w:r>
    </w:p>
    <w:p w:rsidR="0022453C" w:rsidRDefault="00F854D2">
      <w:pPr>
        <w:spacing w:line="560" w:lineRule="exact"/>
        <w:ind w:firstLineChars="200" w:firstLine="640"/>
        <w:rPr>
          <w:rFonts w:ascii="Times New Roman" w:eastAsia="仿宋_GB2312" w:hAnsi="Times New Roman" w:cs="Times New Roman"/>
          <w:sz w:val="32"/>
          <w:szCs w:val="32"/>
          <w:lang w:val="zh-CN"/>
        </w:rPr>
      </w:pPr>
      <w:r>
        <w:rPr>
          <w:rFonts w:ascii="Times New Roman" w:eastAsia="仿宋_GB2312" w:hAnsi="Times New Roman" w:cs="Times New Roman"/>
          <w:sz w:val="32"/>
          <w:szCs w:val="32"/>
        </w:rPr>
        <w:t>5</w:t>
      </w:r>
      <w:r>
        <w:rPr>
          <w:rFonts w:ascii="Times New Roman" w:eastAsia="仿宋_GB2312" w:hAnsi="Times New Roman" w:cs="Times New Roman"/>
          <w:sz w:val="32"/>
          <w:szCs w:val="32"/>
          <w:lang w:val="zh-CN"/>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lang w:val="zh-CN"/>
        </w:rPr>
        <w:t>未按比选申请人须知规定进行包封的比选申请文件，比选人将予以拒收。</w:t>
      </w:r>
    </w:p>
    <w:p w:rsidR="0022453C" w:rsidRDefault="00F854D2">
      <w:pPr>
        <w:spacing w:line="560" w:lineRule="exact"/>
        <w:ind w:firstLineChars="200" w:firstLine="640"/>
        <w:rPr>
          <w:rFonts w:ascii="Times New Roman" w:eastAsia="仿宋_GB2312" w:hAnsi="Times New Roman" w:cs="Times New Roman"/>
          <w:sz w:val="32"/>
          <w:szCs w:val="32"/>
          <w:lang w:val="zh-CN"/>
        </w:rPr>
      </w:pPr>
      <w:r>
        <w:rPr>
          <w:rFonts w:ascii="Times New Roman" w:eastAsia="仿宋_GB2312" w:hAnsi="Times New Roman" w:cs="Times New Roman"/>
          <w:sz w:val="32"/>
          <w:szCs w:val="32"/>
        </w:rPr>
        <w:t>5</w:t>
      </w:r>
      <w:r>
        <w:rPr>
          <w:rFonts w:ascii="Times New Roman" w:eastAsia="仿宋_GB2312" w:hAnsi="Times New Roman" w:cs="Times New Roman"/>
          <w:sz w:val="32"/>
          <w:szCs w:val="32"/>
          <w:lang w:val="zh-CN"/>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lang w:val="zh-CN"/>
        </w:rPr>
        <w:t>逾期送达的、未送达指定地点的比选申请文件，比选人将予以拒收。</w:t>
      </w:r>
    </w:p>
    <w:p w:rsidR="0022453C" w:rsidRDefault="00F854D2">
      <w:pPr>
        <w:spacing w:line="560" w:lineRule="exact"/>
        <w:ind w:firstLineChars="200" w:firstLine="640"/>
        <w:rPr>
          <w:rFonts w:ascii="Times New Roman" w:eastAsia="仿宋_GB2312" w:hAnsi="Times New Roman" w:cs="Times New Roman"/>
          <w:sz w:val="32"/>
          <w:szCs w:val="32"/>
          <w:lang w:val="zh-CN"/>
        </w:rPr>
      </w:pPr>
      <w:r>
        <w:rPr>
          <w:rFonts w:ascii="Times New Roman" w:eastAsia="仿宋_GB2312" w:hAnsi="Times New Roman" w:cs="Times New Roman"/>
          <w:sz w:val="32"/>
          <w:szCs w:val="32"/>
        </w:rPr>
        <w:t>5</w:t>
      </w:r>
      <w:r>
        <w:rPr>
          <w:rFonts w:ascii="Times New Roman" w:eastAsia="仿宋_GB2312" w:hAnsi="Times New Roman" w:cs="Times New Roman"/>
          <w:sz w:val="32"/>
          <w:szCs w:val="32"/>
          <w:lang w:val="zh-CN"/>
        </w:rPr>
        <w:t>.</w:t>
      </w:r>
      <w:r>
        <w:rPr>
          <w:rFonts w:ascii="Times New Roman" w:eastAsia="仿宋_GB2312" w:hAnsi="Times New Roman" w:cs="Times New Roman" w:hint="eastAsia"/>
          <w:sz w:val="32"/>
          <w:szCs w:val="32"/>
        </w:rPr>
        <w:t>4</w:t>
      </w:r>
      <w:r>
        <w:rPr>
          <w:rFonts w:ascii="Times New Roman" w:eastAsia="仿宋_GB2312" w:hAnsi="Times New Roman" w:hint="eastAsia"/>
          <w:sz w:val="32"/>
          <w:szCs w:val="32"/>
        </w:rPr>
        <w:t>受新冠疫情影响，申请人参加公开比选时应做好一切必要防疫措施，若因特殊情况无法出席公开比选，应提前通知比选人。</w:t>
      </w:r>
    </w:p>
    <w:p w:rsidR="0022453C" w:rsidRDefault="00F854D2">
      <w:pPr>
        <w:pStyle w:val="ab"/>
        <w:widowControl/>
        <w:spacing w:beforeAutospacing="0" w:afterAutospacing="0" w:line="560" w:lineRule="exact"/>
        <w:ind w:firstLineChars="200" w:firstLine="640"/>
        <w:jc w:val="both"/>
        <w:rPr>
          <w:rFonts w:ascii="Times New Roman" w:eastAsia="黑体" w:hAnsi="Times New Roman"/>
          <w:bCs/>
          <w:sz w:val="32"/>
          <w:szCs w:val="32"/>
        </w:rPr>
      </w:pPr>
      <w:bookmarkStart w:id="4" w:name="_Toc508711581"/>
      <w:bookmarkStart w:id="5" w:name="_Toc522780797"/>
      <w:bookmarkStart w:id="6" w:name="_Toc509847600"/>
      <w:bookmarkStart w:id="7" w:name="_Toc509481749"/>
      <w:bookmarkStart w:id="8" w:name="_Toc496657994"/>
      <w:r>
        <w:rPr>
          <w:rFonts w:ascii="Times New Roman" w:eastAsia="黑体" w:hAnsi="Times New Roman"/>
          <w:bCs/>
          <w:sz w:val="32"/>
          <w:szCs w:val="32"/>
        </w:rPr>
        <w:t>6.</w:t>
      </w:r>
      <w:r>
        <w:rPr>
          <w:rFonts w:ascii="Times New Roman" w:eastAsia="黑体" w:hAnsi="Times New Roman"/>
          <w:bCs/>
          <w:sz w:val="32"/>
          <w:szCs w:val="32"/>
        </w:rPr>
        <w:t>比选程序及相关要求</w:t>
      </w:r>
    </w:p>
    <w:p w:rsidR="0022453C" w:rsidRDefault="00F854D2">
      <w:pPr>
        <w:pStyle w:val="ab"/>
        <w:widowControl/>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6.1</w:t>
      </w:r>
      <w:r>
        <w:rPr>
          <w:rFonts w:ascii="Times New Roman" w:eastAsia="仿宋_GB2312" w:hAnsi="Times New Roman"/>
          <w:sz w:val="32"/>
          <w:szCs w:val="32"/>
        </w:rPr>
        <w:t>比选程序</w:t>
      </w:r>
    </w:p>
    <w:p w:rsidR="0022453C" w:rsidRDefault="00F854D2">
      <w:pPr>
        <w:pStyle w:val="ab"/>
        <w:widowControl/>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6.1.1</w:t>
      </w:r>
      <w:r>
        <w:rPr>
          <w:rFonts w:ascii="Times New Roman" w:eastAsia="仿宋_GB2312" w:hAnsi="Times New Roman"/>
          <w:sz w:val="32"/>
          <w:szCs w:val="32"/>
        </w:rPr>
        <w:t>比选人在比选公告规定的时间和地点公开组织比选。比选申请人须派代表参加。本项目比选时间为</w:t>
      </w:r>
      <w:r>
        <w:rPr>
          <w:rFonts w:ascii="Times New Roman" w:eastAsia="仿宋_GB2312" w:hAnsi="Times New Roman"/>
          <w:sz w:val="32"/>
          <w:szCs w:val="32"/>
        </w:rPr>
        <w:t>2022</w:t>
      </w:r>
      <w:r>
        <w:rPr>
          <w:rFonts w:ascii="Times New Roman" w:eastAsia="仿宋_GB2312" w:hAnsi="Times New Roman"/>
          <w:sz w:val="32"/>
          <w:szCs w:val="32"/>
        </w:rPr>
        <w:t>年</w:t>
      </w:r>
      <w:r w:rsidR="00781DB4">
        <w:rPr>
          <w:rFonts w:ascii="Times New Roman" w:eastAsia="仿宋_GB2312" w:hAnsi="Times New Roman" w:hint="eastAsia"/>
          <w:sz w:val="32"/>
          <w:szCs w:val="32"/>
        </w:rPr>
        <w:t>9</w:t>
      </w:r>
      <w:r>
        <w:rPr>
          <w:rFonts w:ascii="Times New Roman" w:eastAsia="仿宋_GB2312" w:hAnsi="Times New Roman"/>
          <w:sz w:val="32"/>
          <w:szCs w:val="32"/>
        </w:rPr>
        <w:t>月</w:t>
      </w:r>
      <w:r w:rsidR="00781DB4">
        <w:rPr>
          <w:rFonts w:ascii="Times New Roman" w:eastAsia="仿宋_GB2312" w:hAnsi="Times New Roman" w:hint="eastAsia"/>
          <w:sz w:val="32"/>
          <w:szCs w:val="32"/>
        </w:rPr>
        <w:t>2</w:t>
      </w:r>
      <w:r w:rsidR="00140629">
        <w:rPr>
          <w:rFonts w:ascii="Times New Roman" w:eastAsia="仿宋_GB2312" w:hAnsi="Times New Roman" w:hint="eastAsia"/>
          <w:sz w:val="32"/>
          <w:szCs w:val="32"/>
        </w:rPr>
        <w:t>1</w:t>
      </w:r>
      <w:r>
        <w:rPr>
          <w:rFonts w:ascii="Times New Roman" w:eastAsia="仿宋_GB2312" w:hAnsi="Times New Roman"/>
          <w:sz w:val="32"/>
          <w:szCs w:val="32"/>
        </w:rPr>
        <w:t>日</w:t>
      </w:r>
      <w:r w:rsidR="00781DB4">
        <w:rPr>
          <w:rFonts w:ascii="Times New Roman" w:eastAsia="仿宋_GB2312" w:hAnsi="Times New Roman" w:hint="eastAsia"/>
          <w:sz w:val="32"/>
          <w:szCs w:val="32"/>
        </w:rPr>
        <w:t>10</w:t>
      </w:r>
      <w:r w:rsidR="00363D22">
        <w:rPr>
          <w:rFonts w:ascii="Times New Roman" w:eastAsia="仿宋_GB2312" w:hAnsi="Times New Roman" w:hint="eastAsia"/>
          <w:sz w:val="32"/>
          <w:szCs w:val="32"/>
        </w:rPr>
        <w:t>:00</w:t>
      </w:r>
      <w:r>
        <w:rPr>
          <w:rFonts w:ascii="Times New Roman" w:eastAsia="仿宋_GB2312" w:hAnsi="Times New Roman"/>
          <w:sz w:val="32"/>
          <w:szCs w:val="32"/>
        </w:rPr>
        <w:t>时</w:t>
      </w:r>
      <w:r w:rsidR="00781DB4">
        <w:rPr>
          <w:rFonts w:ascii="Times New Roman" w:eastAsia="仿宋_GB2312" w:hAnsi="Times New Roman"/>
          <w:sz w:val="32"/>
          <w:szCs w:val="32"/>
          <w:lang w:val="zh-CN"/>
        </w:rPr>
        <w:t>（北京时间）</w:t>
      </w:r>
      <w:r>
        <w:rPr>
          <w:rFonts w:ascii="Times New Roman" w:eastAsia="仿宋_GB2312" w:hAnsi="Times New Roman"/>
          <w:sz w:val="32"/>
          <w:szCs w:val="32"/>
        </w:rPr>
        <w:t>；比选地点为【成都市青羊区蜀道物流有限公司</w:t>
      </w:r>
      <w:r>
        <w:rPr>
          <w:rFonts w:ascii="Times New Roman" w:eastAsia="仿宋_GB2312" w:hAnsi="Times New Roman"/>
          <w:sz w:val="32"/>
          <w:szCs w:val="32"/>
        </w:rPr>
        <w:t>15</w:t>
      </w:r>
      <w:r>
        <w:rPr>
          <w:rFonts w:ascii="Times New Roman" w:eastAsia="仿宋_GB2312" w:hAnsi="Times New Roman"/>
          <w:sz w:val="32"/>
          <w:szCs w:val="32"/>
        </w:rPr>
        <w:t>楼</w:t>
      </w:r>
      <w:r>
        <w:rPr>
          <w:rFonts w:ascii="Times New Roman" w:eastAsia="仿宋_GB2312" w:hAnsi="Times New Roman"/>
          <w:sz w:val="32"/>
          <w:szCs w:val="32"/>
        </w:rPr>
        <w:t>5</w:t>
      </w:r>
      <w:r>
        <w:rPr>
          <w:rFonts w:ascii="Times New Roman" w:eastAsia="仿宋_GB2312" w:hAnsi="Times New Roman"/>
          <w:sz w:val="32"/>
          <w:szCs w:val="32"/>
        </w:rPr>
        <w:t>号会议室】。</w:t>
      </w:r>
    </w:p>
    <w:p w:rsidR="0022453C" w:rsidRDefault="00F854D2">
      <w:pPr>
        <w:pStyle w:val="ab"/>
        <w:widowControl/>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6.1.2</w:t>
      </w:r>
      <w:r>
        <w:rPr>
          <w:rFonts w:ascii="Times New Roman" w:eastAsia="仿宋_GB2312" w:hAnsi="Times New Roman"/>
          <w:sz w:val="32"/>
          <w:szCs w:val="32"/>
        </w:rPr>
        <w:t>参加比选会议的比选申请人的法定代表人或其委托代理人应提交授权委托书参加比选会议，以证明其身份。未按规定提交的</w:t>
      </w:r>
      <w:r>
        <w:rPr>
          <w:rFonts w:ascii="Times New Roman" w:eastAsia="仿宋_GB2312" w:hAnsi="Times New Roman"/>
          <w:sz w:val="32"/>
          <w:szCs w:val="32"/>
        </w:rPr>
        <w:t>,</w:t>
      </w:r>
      <w:r>
        <w:rPr>
          <w:rFonts w:ascii="Times New Roman" w:eastAsia="仿宋_GB2312" w:hAnsi="Times New Roman"/>
          <w:sz w:val="32"/>
          <w:szCs w:val="32"/>
        </w:rPr>
        <w:t>比选文件不予开封，并退给比选申请人。</w:t>
      </w:r>
    </w:p>
    <w:p w:rsidR="0022453C" w:rsidRDefault="00F854D2">
      <w:pPr>
        <w:pStyle w:val="ab"/>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6.2</w:t>
      </w:r>
      <w:r>
        <w:rPr>
          <w:rFonts w:ascii="Times New Roman" w:eastAsia="仿宋_GB2312" w:hAnsi="Times New Roman"/>
          <w:sz w:val="32"/>
          <w:szCs w:val="32"/>
        </w:rPr>
        <w:t>比选流程</w:t>
      </w:r>
    </w:p>
    <w:p w:rsidR="0022453C" w:rsidRDefault="00F854D2">
      <w:pPr>
        <w:pStyle w:val="ab"/>
        <w:widowControl/>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6.2.1</w:t>
      </w:r>
      <w:r>
        <w:rPr>
          <w:rFonts w:ascii="Times New Roman" w:eastAsia="仿宋_GB2312" w:hAnsi="Times New Roman"/>
          <w:sz w:val="32"/>
          <w:szCs w:val="32"/>
        </w:rPr>
        <w:t>宣布比选开始。</w:t>
      </w:r>
    </w:p>
    <w:p w:rsidR="0022453C" w:rsidRDefault="00F854D2">
      <w:pPr>
        <w:pStyle w:val="ab"/>
        <w:widowControl/>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6.2.2</w:t>
      </w:r>
      <w:r>
        <w:rPr>
          <w:rFonts w:ascii="Times New Roman" w:eastAsia="仿宋_GB2312" w:hAnsi="Times New Roman"/>
          <w:sz w:val="32"/>
          <w:szCs w:val="32"/>
        </w:rPr>
        <w:t>宣布会场纪律。</w:t>
      </w:r>
    </w:p>
    <w:p w:rsidR="0022453C" w:rsidRDefault="00F854D2">
      <w:pPr>
        <w:pStyle w:val="ab"/>
        <w:widowControl/>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6.2.3</w:t>
      </w:r>
      <w:r>
        <w:rPr>
          <w:rFonts w:ascii="Times New Roman" w:eastAsia="仿宋_GB2312" w:hAnsi="Times New Roman"/>
          <w:sz w:val="32"/>
          <w:szCs w:val="32"/>
        </w:rPr>
        <w:t>主持人介绍到会的单位和有关人员，并宣布会议主持人、记录人、唱标人、监督人名单。</w:t>
      </w:r>
    </w:p>
    <w:p w:rsidR="0022453C" w:rsidRDefault="00F854D2">
      <w:pPr>
        <w:pStyle w:val="ab"/>
        <w:widowControl/>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6.2.4</w:t>
      </w:r>
      <w:r>
        <w:rPr>
          <w:rFonts w:ascii="Times New Roman" w:eastAsia="仿宋_GB2312" w:hAnsi="Times New Roman"/>
          <w:sz w:val="32"/>
          <w:szCs w:val="32"/>
        </w:rPr>
        <w:t>由比选人及各比选申请人共同对比选申请人提供文件的密封性进行审查。</w:t>
      </w:r>
    </w:p>
    <w:p w:rsidR="0022453C" w:rsidRDefault="00F854D2">
      <w:pPr>
        <w:pStyle w:val="ab"/>
        <w:widowControl/>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6.2.5</w:t>
      </w:r>
      <w:r>
        <w:rPr>
          <w:rFonts w:ascii="Times New Roman" w:eastAsia="仿宋_GB2312" w:hAnsi="Times New Roman"/>
          <w:sz w:val="32"/>
          <w:szCs w:val="32"/>
        </w:rPr>
        <w:t>经查验无误后当众启封比选文件；由申请人按其递交比选文件签到的逆顺序进行启标，由唱标人当众公布报价，并由比选申请人签字确认。</w:t>
      </w:r>
    </w:p>
    <w:p w:rsidR="0022453C" w:rsidRDefault="00F854D2">
      <w:pPr>
        <w:pStyle w:val="ab"/>
        <w:widowControl/>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6.2.6</w:t>
      </w:r>
      <w:r>
        <w:rPr>
          <w:rFonts w:ascii="Times New Roman" w:eastAsia="仿宋_GB2312" w:hAnsi="Times New Roman" w:hint="eastAsia"/>
          <w:sz w:val="32"/>
          <w:szCs w:val="32"/>
        </w:rPr>
        <w:t>项目方案陈述，按申请人递交比选文件签到的逆顺序进行，限时</w:t>
      </w:r>
      <w:r>
        <w:rPr>
          <w:rFonts w:ascii="Times New Roman" w:eastAsia="仿宋_GB2312" w:hAnsi="Times New Roman" w:hint="eastAsia"/>
          <w:sz w:val="32"/>
          <w:szCs w:val="32"/>
        </w:rPr>
        <w:t>10</w:t>
      </w:r>
      <w:r>
        <w:rPr>
          <w:rFonts w:ascii="Times New Roman" w:eastAsia="仿宋_GB2312" w:hAnsi="Times New Roman" w:hint="eastAsia"/>
          <w:sz w:val="32"/>
          <w:szCs w:val="32"/>
        </w:rPr>
        <w:t>分钟，不含提问时间，陈述人必须是本项目工作小组负责人，并具体参与本项目，</w:t>
      </w:r>
      <w:r w:rsidRPr="00F854D2">
        <w:rPr>
          <w:rFonts w:ascii="Times New Roman" w:eastAsia="仿宋_GB2312" w:hAnsi="Times New Roman" w:hint="eastAsia"/>
          <w:sz w:val="32"/>
          <w:szCs w:val="32"/>
        </w:rPr>
        <w:t>否则比选人有权取消申请人比选资格。</w:t>
      </w:r>
    </w:p>
    <w:p w:rsidR="0022453C" w:rsidRDefault="00F854D2">
      <w:pPr>
        <w:pStyle w:val="ab"/>
        <w:widowControl/>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6.3</w:t>
      </w:r>
      <w:r>
        <w:rPr>
          <w:rFonts w:ascii="Times New Roman" w:eastAsia="仿宋_GB2312" w:hAnsi="Times New Roman"/>
          <w:sz w:val="32"/>
          <w:szCs w:val="32"/>
        </w:rPr>
        <w:t>评审方法</w:t>
      </w:r>
    </w:p>
    <w:p w:rsidR="0022453C" w:rsidRDefault="00F854D2">
      <w:pPr>
        <w:pStyle w:val="ab"/>
        <w:widowControl/>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6.3.1</w:t>
      </w:r>
      <w:r>
        <w:rPr>
          <w:rFonts w:ascii="Times New Roman" w:eastAsia="仿宋_GB2312" w:hAnsi="Times New Roman"/>
          <w:sz w:val="32"/>
          <w:szCs w:val="32"/>
        </w:rPr>
        <w:t>本项目的评审小组由比选人根据本次比选特点按照相关规定组建。</w:t>
      </w:r>
    </w:p>
    <w:p w:rsidR="0022453C" w:rsidRDefault="00F854D2">
      <w:pPr>
        <w:pStyle w:val="ab"/>
        <w:widowControl/>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6.3.2</w:t>
      </w:r>
      <w:r>
        <w:rPr>
          <w:rFonts w:ascii="Times New Roman" w:eastAsia="仿宋_GB2312" w:hAnsi="Times New Roman"/>
          <w:sz w:val="32"/>
          <w:szCs w:val="32"/>
        </w:rPr>
        <w:t>评审小组成员名单，在中选结果确定前是保密的，评审在有关部门监督和保密的状态下进行。</w:t>
      </w:r>
    </w:p>
    <w:p w:rsidR="0022453C" w:rsidRDefault="00F854D2">
      <w:pPr>
        <w:pStyle w:val="ab"/>
        <w:widowControl/>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6.3.3</w:t>
      </w:r>
      <w:r>
        <w:rPr>
          <w:rFonts w:ascii="Times New Roman" w:eastAsia="仿宋_GB2312" w:hAnsi="Times New Roman"/>
          <w:sz w:val="32"/>
          <w:szCs w:val="32"/>
        </w:rPr>
        <w:t>评审小组成员应当客观公正履行职务，遵守职业道德，对所提出的评审意见承担个人责任。评审小组成员不得私下接触比选申请人，不得接受比选申请人的财物或其他好处。</w:t>
      </w:r>
    </w:p>
    <w:p w:rsidR="0022453C" w:rsidRDefault="00F854D2">
      <w:pPr>
        <w:pStyle w:val="ab"/>
        <w:widowControl/>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6.3.4</w:t>
      </w:r>
      <w:r>
        <w:rPr>
          <w:rFonts w:ascii="Times New Roman" w:eastAsia="仿宋_GB2312" w:hAnsi="Times New Roman"/>
          <w:sz w:val="32"/>
          <w:szCs w:val="32"/>
        </w:rPr>
        <w:t>评审程序：形式审查</w:t>
      </w:r>
      <w:r>
        <w:rPr>
          <w:rFonts w:ascii="Times New Roman" w:eastAsia="仿宋_GB2312" w:hAnsi="Times New Roman"/>
          <w:sz w:val="32"/>
          <w:szCs w:val="32"/>
        </w:rPr>
        <w:t>--</w:t>
      </w:r>
      <w:r>
        <w:rPr>
          <w:rFonts w:ascii="Times New Roman" w:eastAsia="仿宋_GB2312" w:hAnsi="Times New Roman"/>
          <w:sz w:val="32"/>
          <w:szCs w:val="32"/>
        </w:rPr>
        <w:t>资格审查</w:t>
      </w:r>
      <w:r>
        <w:rPr>
          <w:rFonts w:ascii="Times New Roman" w:eastAsia="仿宋_GB2312" w:hAnsi="Times New Roman"/>
          <w:sz w:val="32"/>
          <w:szCs w:val="32"/>
        </w:rPr>
        <w:t>--</w:t>
      </w:r>
      <w:r>
        <w:rPr>
          <w:rFonts w:ascii="Times New Roman" w:eastAsia="仿宋_GB2312" w:hAnsi="Times New Roman"/>
          <w:sz w:val="32"/>
          <w:szCs w:val="32"/>
        </w:rPr>
        <w:t>详细评审</w:t>
      </w:r>
      <w:r>
        <w:rPr>
          <w:rFonts w:ascii="Times New Roman" w:eastAsia="仿宋_GB2312" w:hAnsi="Times New Roman"/>
          <w:sz w:val="32"/>
          <w:szCs w:val="32"/>
        </w:rPr>
        <w:t>--</w:t>
      </w:r>
      <w:r>
        <w:rPr>
          <w:rFonts w:ascii="Times New Roman" w:eastAsia="仿宋_GB2312" w:hAnsi="Times New Roman"/>
          <w:sz w:val="32"/>
          <w:szCs w:val="32"/>
        </w:rPr>
        <w:t>推荐中标候选人。</w:t>
      </w:r>
    </w:p>
    <w:p w:rsidR="0022453C" w:rsidRDefault="00F854D2">
      <w:pPr>
        <w:pStyle w:val="ab"/>
        <w:widowControl/>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6.3.5</w:t>
      </w:r>
      <w:r>
        <w:rPr>
          <w:rFonts w:ascii="Times New Roman" w:eastAsia="仿宋_GB2312" w:hAnsi="Times New Roman"/>
          <w:sz w:val="32"/>
          <w:szCs w:val="32"/>
        </w:rPr>
        <w:t>在评审过程中，凡未通过上一评审的比选申请文件，不再进入后续评审程序。</w:t>
      </w:r>
    </w:p>
    <w:p w:rsidR="0022453C" w:rsidRDefault="00F854D2">
      <w:pPr>
        <w:pStyle w:val="ab"/>
        <w:widowControl/>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lastRenderedPageBreak/>
        <w:t>6.3.6</w:t>
      </w:r>
      <w:r>
        <w:rPr>
          <w:rFonts w:ascii="Times New Roman" w:eastAsia="仿宋_GB2312" w:hAnsi="Times New Roman"/>
          <w:sz w:val="32"/>
          <w:szCs w:val="32"/>
        </w:rPr>
        <w:t>评审期间，评审小组成员根据需要对某些比选文件涉及事项进行质询，比选申请人法人代表或其委托人必须保持通讯工具畅通。</w:t>
      </w:r>
    </w:p>
    <w:p w:rsidR="0022453C" w:rsidRDefault="00F854D2">
      <w:pPr>
        <w:pStyle w:val="ab"/>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6.3.7</w:t>
      </w:r>
      <w:r>
        <w:rPr>
          <w:rFonts w:ascii="Times New Roman" w:eastAsia="仿宋_GB2312" w:hAnsi="Times New Roman"/>
          <w:sz w:val="32"/>
          <w:szCs w:val="32"/>
        </w:rPr>
        <w:t>评分原则和方法：</w:t>
      </w:r>
    </w:p>
    <w:p w:rsidR="0022453C" w:rsidRDefault="00F854D2">
      <w:pPr>
        <w:pStyle w:val="ab"/>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）严格依法评分，坚持公平、公正的原则。</w:t>
      </w:r>
    </w:p>
    <w:p w:rsidR="0022453C" w:rsidRDefault="00F854D2">
      <w:pPr>
        <w:pStyle w:val="ab"/>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）严格按照比选文件的要求和条件进行。</w:t>
      </w:r>
    </w:p>
    <w:p w:rsidR="0022453C" w:rsidRDefault="00F854D2">
      <w:pPr>
        <w:pStyle w:val="ab"/>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）本次评分采用综合评分法。比选人不保证价格最低</w:t>
      </w:r>
      <w:proofErr w:type="gramStart"/>
      <w:r>
        <w:rPr>
          <w:rFonts w:ascii="Times New Roman" w:eastAsia="仿宋_GB2312" w:hAnsi="Times New Roman"/>
          <w:sz w:val="32"/>
          <w:szCs w:val="32"/>
        </w:rPr>
        <w:t>标能够</w:t>
      </w:r>
      <w:proofErr w:type="gramEnd"/>
      <w:r>
        <w:rPr>
          <w:rFonts w:ascii="Times New Roman" w:eastAsia="仿宋_GB2312" w:hAnsi="Times New Roman"/>
          <w:sz w:val="32"/>
          <w:szCs w:val="32"/>
        </w:rPr>
        <w:t>中选，无义务承担对未中选人的任何责任。</w:t>
      </w:r>
    </w:p>
    <w:p w:rsidR="0022453C" w:rsidRDefault="00F854D2">
      <w:pPr>
        <w:pStyle w:val="ab"/>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w:t>
      </w:r>
      <w:proofErr w:type="gramStart"/>
      <w:r>
        <w:rPr>
          <w:rFonts w:ascii="Times New Roman" w:eastAsia="仿宋_GB2312" w:hAnsi="Times New Roman"/>
          <w:sz w:val="32"/>
          <w:szCs w:val="32"/>
        </w:rPr>
        <w:t>评分组</w:t>
      </w:r>
      <w:proofErr w:type="gramEnd"/>
      <w:r>
        <w:rPr>
          <w:rFonts w:ascii="Times New Roman" w:eastAsia="仿宋_GB2312" w:hAnsi="Times New Roman"/>
          <w:sz w:val="32"/>
          <w:szCs w:val="32"/>
        </w:rPr>
        <w:t>按照评分方法要求的评分标准进行综合评审打分，以综合评分得分由高到低推荐</w:t>
      </w:r>
      <w:r>
        <w:rPr>
          <w:rFonts w:ascii="Times New Roman" w:eastAsia="仿宋_GB2312" w:hAnsi="Times New Roman" w:hint="eastAsia"/>
          <w:sz w:val="32"/>
          <w:szCs w:val="32"/>
        </w:rPr>
        <w:t>1-3</w:t>
      </w:r>
      <w:r>
        <w:rPr>
          <w:rFonts w:ascii="Times New Roman" w:eastAsia="仿宋_GB2312" w:hAnsi="Times New Roman"/>
          <w:sz w:val="32"/>
          <w:szCs w:val="32"/>
        </w:rPr>
        <w:t>名中选候选人。</w:t>
      </w:r>
    </w:p>
    <w:p w:rsidR="0022453C" w:rsidRDefault="00F854D2">
      <w:pPr>
        <w:pStyle w:val="ab"/>
        <w:widowControl/>
        <w:spacing w:beforeAutospacing="0" w:afterAutospacing="0" w:line="560" w:lineRule="exact"/>
        <w:ind w:firstLineChars="200" w:firstLine="640"/>
        <w:jc w:val="both"/>
        <w:rPr>
          <w:rFonts w:ascii="Times New Roman" w:eastAsia="黑体" w:hAnsi="Times New Roman"/>
          <w:bCs/>
          <w:sz w:val="32"/>
          <w:szCs w:val="32"/>
        </w:rPr>
      </w:pPr>
      <w:r>
        <w:rPr>
          <w:rFonts w:ascii="Times New Roman" w:eastAsia="黑体" w:hAnsi="Times New Roman"/>
          <w:bCs/>
          <w:sz w:val="32"/>
          <w:szCs w:val="32"/>
        </w:rPr>
        <w:t>7.</w:t>
      </w:r>
      <w:r>
        <w:rPr>
          <w:rFonts w:ascii="Times New Roman" w:eastAsia="黑体" w:hAnsi="Times New Roman"/>
          <w:bCs/>
          <w:sz w:val="32"/>
          <w:szCs w:val="32"/>
        </w:rPr>
        <w:t>授予合同</w:t>
      </w:r>
    </w:p>
    <w:p w:rsidR="0022453C" w:rsidRDefault="00F854D2">
      <w:pPr>
        <w:pStyle w:val="ab"/>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7.1</w:t>
      </w:r>
      <w:r>
        <w:rPr>
          <w:rFonts w:ascii="Times New Roman" w:eastAsia="仿宋_GB2312" w:hAnsi="Times New Roman"/>
          <w:sz w:val="32"/>
          <w:szCs w:val="32"/>
        </w:rPr>
        <w:t>评分结束后，评分小组按评分总得分高低排序并按评分由高到低推荐</w:t>
      </w:r>
      <w:r>
        <w:rPr>
          <w:rFonts w:ascii="Times New Roman" w:eastAsia="仿宋_GB2312" w:hAnsi="Times New Roman" w:hint="eastAsia"/>
          <w:sz w:val="32"/>
          <w:szCs w:val="32"/>
        </w:rPr>
        <w:t>1-3</w:t>
      </w:r>
      <w:r>
        <w:rPr>
          <w:rFonts w:ascii="Times New Roman" w:eastAsia="仿宋_GB2312" w:hAnsi="Times New Roman"/>
          <w:sz w:val="32"/>
          <w:szCs w:val="32"/>
        </w:rPr>
        <w:t>名中选候选人。</w:t>
      </w:r>
    </w:p>
    <w:p w:rsidR="0022453C" w:rsidRDefault="00F854D2">
      <w:pPr>
        <w:pStyle w:val="ab"/>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7.2</w:t>
      </w:r>
      <w:r>
        <w:rPr>
          <w:rFonts w:ascii="Times New Roman" w:eastAsia="仿宋_GB2312" w:hAnsi="Times New Roman"/>
          <w:sz w:val="32"/>
          <w:szCs w:val="32"/>
        </w:rPr>
        <w:t>比选人在评分后将评分结果进行公示，</w:t>
      </w:r>
      <w:r w:rsidR="006A46A6">
        <w:rPr>
          <w:rFonts w:ascii="Times New Roman" w:eastAsia="仿宋_GB2312" w:hAnsi="Times New Roman"/>
          <w:sz w:val="32"/>
          <w:szCs w:val="32"/>
        </w:rPr>
        <w:t>经</w:t>
      </w:r>
      <w:r w:rsidR="0081121F">
        <w:rPr>
          <w:rFonts w:ascii="Times New Roman" w:eastAsia="仿宋_GB2312" w:hAnsi="Times New Roman"/>
          <w:sz w:val="32"/>
          <w:szCs w:val="32"/>
        </w:rPr>
        <w:t>比选人</w:t>
      </w:r>
      <w:r w:rsidR="006A46A6">
        <w:rPr>
          <w:rFonts w:ascii="Times New Roman" w:eastAsia="仿宋_GB2312" w:hAnsi="Times New Roman"/>
          <w:sz w:val="32"/>
          <w:szCs w:val="32"/>
        </w:rPr>
        <w:t>定标后</w:t>
      </w:r>
      <w:r>
        <w:rPr>
          <w:rFonts w:ascii="Times New Roman" w:eastAsia="仿宋_GB2312" w:hAnsi="Times New Roman"/>
          <w:sz w:val="32"/>
          <w:szCs w:val="32"/>
        </w:rPr>
        <w:t>公示后向中选人发出中选通知书。</w:t>
      </w:r>
    </w:p>
    <w:p w:rsidR="0022453C" w:rsidRDefault="00F854D2">
      <w:pPr>
        <w:pStyle w:val="ab"/>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7.3</w:t>
      </w:r>
      <w:r>
        <w:rPr>
          <w:rFonts w:ascii="Times New Roman" w:eastAsia="仿宋_GB2312" w:hAnsi="Times New Roman"/>
          <w:sz w:val="32"/>
          <w:szCs w:val="32"/>
        </w:rPr>
        <w:t>中选方须按</w:t>
      </w:r>
      <w:r>
        <w:rPr>
          <w:rFonts w:ascii="Times New Roman" w:eastAsia="仿宋_GB2312" w:hAnsi="Times New Roman"/>
          <w:sz w:val="32"/>
          <w:szCs w:val="32"/>
        </w:rPr>
        <w:t>“</w:t>
      </w:r>
      <w:r>
        <w:rPr>
          <w:rFonts w:ascii="Times New Roman" w:eastAsia="仿宋_GB2312" w:hAnsi="Times New Roman"/>
          <w:sz w:val="32"/>
          <w:szCs w:val="32"/>
        </w:rPr>
        <w:t>中选通知书</w:t>
      </w:r>
      <w:r>
        <w:rPr>
          <w:rFonts w:ascii="Times New Roman" w:eastAsia="仿宋_GB2312" w:hAnsi="Times New Roman"/>
          <w:sz w:val="32"/>
          <w:szCs w:val="32"/>
        </w:rPr>
        <w:t>”</w:t>
      </w:r>
      <w:r>
        <w:rPr>
          <w:rFonts w:ascii="Times New Roman" w:eastAsia="仿宋_GB2312" w:hAnsi="Times New Roman"/>
          <w:sz w:val="32"/>
          <w:szCs w:val="32"/>
        </w:rPr>
        <w:t>指定的时间、地点与比选人签订合同。</w:t>
      </w:r>
    </w:p>
    <w:p w:rsidR="0022453C" w:rsidRDefault="00F854D2">
      <w:pPr>
        <w:pStyle w:val="ab"/>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7.4</w:t>
      </w:r>
      <w:r>
        <w:rPr>
          <w:rFonts w:ascii="Times New Roman" w:eastAsia="仿宋_GB2312" w:hAnsi="Times New Roman"/>
          <w:sz w:val="32"/>
          <w:szCs w:val="32"/>
        </w:rPr>
        <w:t>如中选方违约，比选人可在比选申请人单位中按得分高低依次重新选定中选单位。</w:t>
      </w:r>
    </w:p>
    <w:p w:rsidR="0022453C" w:rsidRDefault="00F854D2">
      <w:pPr>
        <w:pStyle w:val="ab"/>
        <w:widowControl/>
        <w:spacing w:beforeAutospacing="0" w:afterAutospacing="0" w:line="560" w:lineRule="exact"/>
        <w:ind w:firstLineChars="200" w:firstLine="640"/>
        <w:jc w:val="both"/>
        <w:rPr>
          <w:rFonts w:ascii="Times New Roman" w:eastAsia="黑体" w:hAnsi="Times New Roman"/>
          <w:bCs/>
          <w:sz w:val="32"/>
          <w:szCs w:val="32"/>
        </w:rPr>
      </w:pPr>
      <w:r>
        <w:rPr>
          <w:rFonts w:ascii="Times New Roman" w:eastAsia="黑体" w:hAnsi="Times New Roman"/>
          <w:bCs/>
          <w:sz w:val="32"/>
          <w:szCs w:val="32"/>
        </w:rPr>
        <w:t>8.</w:t>
      </w:r>
      <w:r>
        <w:rPr>
          <w:rFonts w:ascii="Times New Roman" w:eastAsia="黑体" w:hAnsi="Times New Roman"/>
          <w:bCs/>
          <w:sz w:val="32"/>
          <w:szCs w:val="32"/>
        </w:rPr>
        <w:t>发布公告的媒介</w:t>
      </w:r>
      <w:bookmarkEnd w:id="4"/>
      <w:bookmarkEnd w:id="5"/>
      <w:bookmarkEnd w:id="6"/>
      <w:bookmarkEnd w:id="7"/>
      <w:bookmarkEnd w:id="8"/>
    </w:p>
    <w:p w:rsidR="0022453C" w:rsidRDefault="00F854D2">
      <w:pPr>
        <w:autoSpaceDE w:val="0"/>
        <w:autoSpaceDN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蜀道投资集团有限责任公司（</w:t>
      </w:r>
      <w:r>
        <w:rPr>
          <w:rFonts w:ascii="Times New Roman" w:eastAsia="仿宋_GB2312" w:hAnsi="Times New Roman" w:cs="Times New Roman"/>
          <w:kern w:val="0"/>
          <w:sz w:val="32"/>
          <w:szCs w:val="32"/>
        </w:rPr>
        <w:t>http://www.shudaojt.com/</w:t>
      </w:r>
      <w:r>
        <w:rPr>
          <w:rFonts w:ascii="Times New Roman" w:eastAsia="仿宋_GB2312" w:hAnsi="Times New Roman" w:cs="Times New Roman"/>
          <w:kern w:val="0"/>
          <w:sz w:val="32"/>
          <w:szCs w:val="32"/>
        </w:rPr>
        <w:t>）、四川蜀道物流集团有限公司官网（</w:t>
      </w:r>
      <w:r w:rsidR="008A5D22">
        <w:rPr>
          <w:rFonts w:ascii="Times New Roman" w:eastAsia="仿宋_GB2312" w:hAnsi="Times New Roman" w:cs="Times New Roman"/>
          <w:kern w:val="0"/>
          <w:sz w:val="32"/>
          <w:szCs w:val="32"/>
        </w:rPr>
        <w:t>http://www.shudaowl.com/</w:t>
      </w:r>
      <w:r>
        <w:rPr>
          <w:rFonts w:ascii="Times New Roman" w:eastAsia="仿宋_GB2312" w:hAnsi="Times New Roman" w:cs="Times New Roman"/>
          <w:kern w:val="0"/>
          <w:sz w:val="32"/>
          <w:szCs w:val="32"/>
        </w:rPr>
        <w:t>）、</w:t>
      </w:r>
      <w:proofErr w:type="gramStart"/>
      <w:r w:rsidR="00E90017">
        <w:rPr>
          <w:rFonts w:ascii="Times New Roman" w:eastAsia="仿宋_GB2312" w:hAnsi="Times New Roman" w:cs="Times New Roman"/>
          <w:kern w:val="0"/>
          <w:sz w:val="32"/>
          <w:szCs w:val="32"/>
        </w:rPr>
        <w:t>蜀物智</w:t>
      </w:r>
      <w:proofErr w:type="gramEnd"/>
      <w:r w:rsidR="00E90017">
        <w:rPr>
          <w:rFonts w:ascii="Times New Roman" w:eastAsia="仿宋_GB2312" w:hAnsi="Times New Roman" w:cs="Times New Roman"/>
          <w:kern w:val="0"/>
          <w:sz w:val="32"/>
          <w:szCs w:val="32"/>
        </w:rPr>
        <w:t>采平台（</w:t>
      </w:r>
      <w:r w:rsidR="00E90017">
        <w:rPr>
          <w:rFonts w:ascii="Times New Roman" w:eastAsia="仿宋_GB2312" w:hAnsi="Times New Roman" w:cs="Times New Roman"/>
          <w:kern w:val="0"/>
          <w:sz w:val="32"/>
          <w:szCs w:val="32"/>
        </w:rPr>
        <w:t>https://scjt.tabe.cn/</w:t>
      </w:r>
      <w:r w:rsidR="00E90017">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w:t>
      </w:r>
    </w:p>
    <w:p w:rsidR="0022453C" w:rsidRDefault="00F854D2">
      <w:pPr>
        <w:pStyle w:val="ab"/>
        <w:widowControl/>
        <w:spacing w:beforeAutospacing="0" w:afterAutospacing="0" w:line="560" w:lineRule="exact"/>
        <w:ind w:firstLineChars="200" w:firstLine="640"/>
        <w:jc w:val="both"/>
        <w:rPr>
          <w:rFonts w:ascii="Times New Roman" w:eastAsia="黑体" w:hAnsi="Times New Roman"/>
          <w:bCs/>
          <w:sz w:val="32"/>
          <w:szCs w:val="32"/>
        </w:rPr>
      </w:pPr>
      <w:r>
        <w:rPr>
          <w:rFonts w:ascii="Times New Roman" w:eastAsia="黑体" w:hAnsi="Times New Roman"/>
          <w:bCs/>
          <w:sz w:val="32"/>
          <w:szCs w:val="32"/>
        </w:rPr>
        <w:t>9.</w:t>
      </w:r>
      <w:r>
        <w:rPr>
          <w:rFonts w:ascii="Times New Roman" w:eastAsia="黑体" w:hAnsi="Times New Roman"/>
          <w:bCs/>
          <w:sz w:val="32"/>
          <w:szCs w:val="32"/>
        </w:rPr>
        <w:t>公开接受社会监督</w:t>
      </w:r>
    </w:p>
    <w:p w:rsidR="0022453C" w:rsidRDefault="00F854D2">
      <w:pPr>
        <w:autoSpaceDE w:val="0"/>
        <w:autoSpaceDN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9.1</w:t>
      </w:r>
      <w:r>
        <w:rPr>
          <w:rFonts w:ascii="Times New Roman" w:eastAsia="仿宋_GB2312" w:hAnsi="Times New Roman" w:cs="Times New Roman"/>
          <w:kern w:val="0"/>
          <w:sz w:val="32"/>
          <w:szCs w:val="32"/>
        </w:rPr>
        <w:t>公示制度</w:t>
      </w:r>
    </w:p>
    <w:p w:rsidR="0022453C" w:rsidRDefault="00F854D2">
      <w:pPr>
        <w:autoSpaceDE w:val="0"/>
        <w:autoSpaceDN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比选人在收到评审报告之日起</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日内，将比选结果在蜀道投资集团有限责任公司（</w:t>
      </w:r>
      <w:r>
        <w:rPr>
          <w:rFonts w:ascii="Times New Roman" w:eastAsia="仿宋_GB2312" w:hAnsi="Times New Roman" w:cs="Times New Roman"/>
          <w:kern w:val="0"/>
          <w:sz w:val="32"/>
          <w:szCs w:val="32"/>
        </w:rPr>
        <w:t>http://www.shudaojt.com/</w:t>
      </w:r>
      <w:r>
        <w:rPr>
          <w:rFonts w:ascii="Times New Roman" w:eastAsia="仿宋_GB2312" w:hAnsi="Times New Roman" w:cs="Times New Roman"/>
          <w:kern w:val="0"/>
          <w:sz w:val="32"/>
          <w:szCs w:val="32"/>
        </w:rPr>
        <w:t>）、四川蜀道物流集团有限公司官网（</w:t>
      </w:r>
      <w:r w:rsidR="008A5D22">
        <w:rPr>
          <w:rFonts w:ascii="Times New Roman" w:eastAsia="仿宋_GB2312" w:hAnsi="Times New Roman" w:cs="Times New Roman"/>
          <w:kern w:val="0"/>
          <w:sz w:val="32"/>
          <w:szCs w:val="32"/>
        </w:rPr>
        <w:t>http://www.shudaowl.com/</w:t>
      </w:r>
      <w:r>
        <w:rPr>
          <w:rFonts w:ascii="Times New Roman" w:eastAsia="仿宋_GB2312" w:hAnsi="Times New Roman" w:cs="Times New Roman"/>
          <w:kern w:val="0"/>
          <w:sz w:val="32"/>
          <w:szCs w:val="32"/>
        </w:rPr>
        <w:t>）、</w:t>
      </w:r>
      <w:proofErr w:type="gramStart"/>
      <w:r w:rsidR="00E90017">
        <w:rPr>
          <w:rFonts w:ascii="Times New Roman" w:eastAsia="仿宋_GB2312" w:hAnsi="Times New Roman" w:cs="Times New Roman"/>
          <w:kern w:val="0"/>
          <w:sz w:val="32"/>
          <w:szCs w:val="32"/>
        </w:rPr>
        <w:t>蜀物智</w:t>
      </w:r>
      <w:proofErr w:type="gramEnd"/>
      <w:r w:rsidR="00E90017">
        <w:rPr>
          <w:rFonts w:ascii="Times New Roman" w:eastAsia="仿宋_GB2312" w:hAnsi="Times New Roman" w:cs="Times New Roman"/>
          <w:kern w:val="0"/>
          <w:sz w:val="32"/>
          <w:szCs w:val="32"/>
        </w:rPr>
        <w:t>采平台（</w:t>
      </w:r>
      <w:r w:rsidR="00E90017">
        <w:rPr>
          <w:rFonts w:ascii="Times New Roman" w:eastAsia="仿宋_GB2312" w:hAnsi="Times New Roman" w:cs="Times New Roman"/>
          <w:kern w:val="0"/>
          <w:sz w:val="32"/>
          <w:szCs w:val="32"/>
        </w:rPr>
        <w:t>https://scjt.tabe.cn/</w:t>
      </w:r>
      <w:r w:rsidR="00E90017">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上公示</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个工作日，以接受社会公开监督。比选申请人或者其他利害关系人对评标结果有异议的，应当在公示期间提出。</w:t>
      </w:r>
    </w:p>
    <w:p w:rsidR="0022453C" w:rsidRDefault="00F854D2">
      <w:pPr>
        <w:pStyle w:val="ab"/>
        <w:widowControl/>
        <w:spacing w:beforeAutospacing="0" w:afterAutospacing="0" w:line="560" w:lineRule="exact"/>
        <w:ind w:firstLineChars="200" w:firstLine="640"/>
        <w:jc w:val="both"/>
        <w:rPr>
          <w:rFonts w:ascii="Times New Roman" w:eastAsia="黑体" w:hAnsi="Times New Roman"/>
          <w:bCs/>
          <w:sz w:val="32"/>
          <w:szCs w:val="32"/>
        </w:rPr>
      </w:pPr>
      <w:r>
        <w:rPr>
          <w:rFonts w:ascii="Times New Roman" w:eastAsia="黑体" w:hAnsi="Times New Roman"/>
          <w:bCs/>
          <w:sz w:val="32"/>
          <w:szCs w:val="32"/>
        </w:rPr>
        <w:t>10.</w:t>
      </w:r>
      <w:r>
        <w:rPr>
          <w:rFonts w:ascii="Times New Roman" w:eastAsia="黑体" w:hAnsi="Times New Roman"/>
          <w:bCs/>
          <w:sz w:val="32"/>
          <w:szCs w:val="32"/>
        </w:rPr>
        <w:t>联系方式</w:t>
      </w:r>
    </w:p>
    <w:p w:rsidR="0022453C" w:rsidRDefault="00F854D2">
      <w:pPr>
        <w:autoSpaceDE w:val="0"/>
        <w:autoSpaceDN w:val="0"/>
        <w:adjustRightIn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比</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选</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人：</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四川蜀道物流集团有限公司</w:t>
      </w:r>
    </w:p>
    <w:p w:rsidR="0022453C" w:rsidRDefault="00F854D2">
      <w:pPr>
        <w:autoSpaceDE w:val="0"/>
        <w:autoSpaceDN w:val="0"/>
        <w:adjustRightIn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地</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址：</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成都市青羊区光华北</w:t>
      </w: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路</w:t>
      </w:r>
      <w:r>
        <w:rPr>
          <w:rFonts w:ascii="Times New Roman" w:eastAsia="仿宋_GB2312" w:hAnsi="Times New Roman" w:cs="Times New Roman"/>
          <w:kern w:val="0"/>
          <w:sz w:val="32"/>
          <w:szCs w:val="32"/>
        </w:rPr>
        <w:t>266</w:t>
      </w:r>
      <w:r>
        <w:rPr>
          <w:rFonts w:ascii="Times New Roman" w:eastAsia="仿宋_GB2312" w:hAnsi="Times New Roman" w:cs="Times New Roman"/>
          <w:kern w:val="0"/>
          <w:sz w:val="32"/>
          <w:szCs w:val="32"/>
        </w:rPr>
        <w:t>号</w:t>
      </w:r>
    </w:p>
    <w:p w:rsidR="0022453C" w:rsidRDefault="00F854D2">
      <w:pPr>
        <w:autoSpaceDE w:val="0"/>
        <w:autoSpaceDN w:val="0"/>
        <w:adjustRightInd w:val="0"/>
        <w:spacing w:line="560" w:lineRule="exact"/>
        <w:ind w:firstLineChars="200" w:firstLine="640"/>
        <w:jc w:val="left"/>
        <w:rPr>
          <w:rFonts w:ascii="Times New Roman" w:eastAsia="仿宋_GB2312" w:hAnsi="Times New Roman" w:cs="Times New Roman"/>
          <w:kern w:val="0"/>
          <w:sz w:val="32"/>
          <w:szCs w:val="32"/>
        </w:rPr>
      </w:pPr>
      <w:proofErr w:type="gramStart"/>
      <w:r>
        <w:rPr>
          <w:rFonts w:ascii="Times New Roman" w:eastAsia="仿宋_GB2312" w:hAnsi="Times New Roman" w:cs="Times New Roman"/>
          <w:kern w:val="0"/>
          <w:sz w:val="32"/>
          <w:szCs w:val="32"/>
        </w:rPr>
        <w:t>邮</w:t>
      </w:r>
      <w:proofErr w:type="gramEnd"/>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编：</w:t>
      </w:r>
      <w:r>
        <w:rPr>
          <w:rFonts w:ascii="Times New Roman" w:eastAsia="仿宋_GB2312" w:hAnsi="Times New Roman" w:cs="Times New Roman"/>
          <w:kern w:val="0"/>
          <w:sz w:val="32"/>
          <w:szCs w:val="32"/>
        </w:rPr>
        <w:t xml:space="preserve"> 610011</w:t>
      </w:r>
    </w:p>
    <w:p w:rsidR="0022453C" w:rsidRDefault="00F854D2">
      <w:pPr>
        <w:autoSpaceDE w:val="0"/>
        <w:autoSpaceDN w:val="0"/>
        <w:adjustRightIn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联</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系</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人：</w:t>
      </w:r>
      <w:r>
        <w:rPr>
          <w:rFonts w:ascii="Times New Roman" w:eastAsia="仿宋_GB2312" w:hAnsi="Times New Roman" w:cs="Times New Roman" w:hint="eastAsia"/>
          <w:kern w:val="0"/>
          <w:sz w:val="32"/>
          <w:szCs w:val="32"/>
        </w:rPr>
        <w:t xml:space="preserve"> </w:t>
      </w:r>
      <w:r w:rsidR="00781DB4">
        <w:rPr>
          <w:rFonts w:ascii="Times New Roman" w:eastAsia="仿宋_GB2312" w:hAnsi="Times New Roman" w:cs="Times New Roman" w:hint="eastAsia"/>
          <w:kern w:val="0"/>
          <w:sz w:val="32"/>
          <w:szCs w:val="32"/>
        </w:rPr>
        <w:t>任海舟</w:t>
      </w:r>
    </w:p>
    <w:p w:rsidR="0022453C" w:rsidRDefault="00F854D2">
      <w:pPr>
        <w:autoSpaceDE w:val="0"/>
        <w:autoSpaceDN w:val="0"/>
        <w:adjustRightIn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电</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话：</w:t>
      </w:r>
      <w:r>
        <w:rPr>
          <w:rFonts w:ascii="Times New Roman" w:eastAsia="仿宋_GB2312" w:hAnsi="Times New Roman" w:cs="Times New Roman" w:hint="eastAsia"/>
          <w:kern w:val="0"/>
          <w:sz w:val="32"/>
          <w:szCs w:val="32"/>
        </w:rPr>
        <w:t xml:space="preserve"> </w:t>
      </w:r>
      <w:r w:rsidR="00781DB4">
        <w:rPr>
          <w:rFonts w:ascii="Times New Roman" w:eastAsia="仿宋_GB2312" w:hAnsi="Times New Roman" w:cs="Times New Roman" w:hint="eastAsia"/>
          <w:kern w:val="0"/>
          <w:sz w:val="32"/>
          <w:szCs w:val="32"/>
        </w:rPr>
        <w:t>13388167026</w:t>
      </w:r>
    </w:p>
    <w:p w:rsidR="0022453C" w:rsidRDefault="00F854D2">
      <w:pPr>
        <w:adjustRightInd w:val="0"/>
        <w:spacing w:beforeLines="50" w:before="156" w:afterLines="50" w:after="156" w:line="360" w:lineRule="auto"/>
        <w:ind w:firstLineChars="1400" w:firstLine="4480"/>
        <w:jc w:val="righ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2022</w:t>
      </w:r>
      <w:r>
        <w:rPr>
          <w:rFonts w:ascii="Times New Roman" w:eastAsia="仿宋_GB2312" w:hAnsi="Times New Roman" w:cs="Times New Roman"/>
          <w:kern w:val="0"/>
          <w:sz w:val="32"/>
          <w:szCs w:val="32"/>
        </w:rPr>
        <w:t>年</w:t>
      </w:r>
      <w:r w:rsidR="00781DB4">
        <w:rPr>
          <w:rFonts w:ascii="Times New Roman" w:eastAsia="仿宋_GB2312" w:hAnsi="Times New Roman" w:cs="Times New Roman" w:hint="eastAsia"/>
          <w:kern w:val="0"/>
          <w:sz w:val="32"/>
          <w:szCs w:val="32"/>
        </w:rPr>
        <w:t>9</w:t>
      </w:r>
      <w:r>
        <w:rPr>
          <w:rFonts w:ascii="Times New Roman" w:eastAsia="仿宋_GB2312" w:hAnsi="Times New Roman" w:cs="Times New Roman"/>
          <w:kern w:val="0"/>
          <w:sz w:val="32"/>
          <w:szCs w:val="32"/>
        </w:rPr>
        <w:t>月</w:t>
      </w:r>
      <w:r w:rsidR="00781DB4">
        <w:rPr>
          <w:rFonts w:ascii="Times New Roman" w:eastAsia="仿宋_GB2312" w:hAnsi="Times New Roman" w:cs="Times New Roman" w:hint="eastAsia"/>
          <w:kern w:val="0"/>
          <w:sz w:val="32"/>
          <w:szCs w:val="32"/>
        </w:rPr>
        <w:t>9</w:t>
      </w:r>
      <w:r>
        <w:rPr>
          <w:rFonts w:ascii="Times New Roman" w:eastAsia="仿宋_GB2312" w:hAnsi="Times New Roman" w:cs="Times New Roman"/>
          <w:kern w:val="0"/>
          <w:sz w:val="32"/>
          <w:szCs w:val="32"/>
        </w:rPr>
        <w:t>日</w:t>
      </w:r>
    </w:p>
    <w:p w:rsidR="0022453C" w:rsidRDefault="00F854D2">
      <w:pPr>
        <w:wordWrap w:val="0"/>
        <w:spacing w:line="500" w:lineRule="exact"/>
        <w:jc w:val="right"/>
        <w:rPr>
          <w:rFonts w:ascii="Times New Roman" w:eastAsia="仿宋" w:hAnsi="Times New Roman" w:cs="Times New Roman"/>
          <w:sz w:val="28"/>
          <w:szCs w:val="28"/>
        </w:rPr>
      </w:pPr>
      <w:r>
        <w:rPr>
          <w:rFonts w:ascii="Times New Roman" w:eastAsia="仿宋" w:hAnsi="Times New Roman" w:cs="Times New Roman"/>
          <w:sz w:val="28"/>
          <w:szCs w:val="28"/>
        </w:rPr>
        <w:t xml:space="preserve">      </w:t>
      </w:r>
    </w:p>
    <w:p w:rsidR="0022453C" w:rsidRDefault="0022453C">
      <w:pPr>
        <w:pStyle w:val="1"/>
        <w:spacing w:line="240" w:lineRule="auto"/>
        <w:rPr>
          <w:rFonts w:ascii="Times New Roman" w:eastAsia="仿宋" w:hAnsi="Times New Roman" w:cs="Times New Roman"/>
          <w:color w:val="auto"/>
          <w:sz w:val="28"/>
          <w:szCs w:val="28"/>
        </w:rPr>
        <w:sectPr w:rsidR="0022453C">
          <w:footerReference w:type="default" r:id="rId14"/>
          <w:pgSz w:w="11906" w:h="16838"/>
          <w:pgMar w:top="1134" w:right="1134" w:bottom="1134" w:left="1418" w:header="851" w:footer="992" w:gutter="0"/>
          <w:pgNumType w:start="1"/>
          <w:cols w:space="720"/>
          <w:docGrid w:type="lines" w:linePitch="312"/>
        </w:sectPr>
      </w:pPr>
      <w:bookmarkStart w:id="9" w:name="_Toc15543"/>
    </w:p>
    <w:p w:rsidR="0022453C" w:rsidRDefault="00F854D2">
      <w:pPr>
        <w:pStyle w:val="1"/>
        <w:spacing w:line="240" w:lineRule="auto"/>
        <w:ind w:left="0" w:right="0" w:firstLine="0"/>
        <w:rPr>
          <w:rFonts w:ascii="Times New Roman" w:eastAsia="黑体" w:hAnsi="Times New Roman" w:cs="Times New Roman"/>
          <w:color w:val="auto"/>
          <w:sz w:val="36"/>
          <w:szCs w:val="36"/>
        </w:rPr>
      </w:pPr>
      <w:bookmarkStart w:id="10" w:name="_Toc14448"/>
      <w:bookmarkStart w:id="11" w:name="_Toc113287532"/>
      <w:r>
        <w:rPr>
          <w:rFonts w:ascii="Times New Roman" w:eastAsia="黑体" w:hAnsi="Times New Roman" w:cs="Times New Roman"/>
          <w:color w:val="auto"/>
          <w:sz w:val="36"/>
          <w:szCs w:val="36"/>
        </w:rPr>
        <w:lastRenderedPageBreak/>
        <w:t>第二章</w:t>
      </w:r>
      <w:r>
        <w:rPr>
          <w:rFonts w:ascii="Times New Roman" w:eastAsia="黑体" w:hAnsi="Times New Roman" w:cs="Times New Roman"/>
          <w:color w:val="auto"/>
          <w:sz w:val="36"/>
          <w:szCs w:val="36"/>
        </w:rPr>
        <w:t xml:space="preserve"> </w:t>
      </w:r>
      <w:r>
        <w:rPr>
          <w:rFonts w:ascii="Times New Roman" w:eastAsia="黑体" w:hAnsi="Times New Roman" w:cs="Times New Roman"/>
          <w:color w:val="auto"/>
          <w:sz w:val="36"/>
          <w:szCs w:val="36"/>
        </w:rPr>
        <w:t>比选申请人须知</w:t>
      </w:r>
      <w:bookmarkEnd w:id="9"/>
      <w:bookmarkEnd w:id="10"/>
      <w:bookmarkEnd w:id="11"/>
    </w:p>
    <w:p w:rsidR="0022453C" w:rsidRDefault="00F854D2">
      <w:pPr>
        <w:pStyle w:val="ab"/>
        <w:widowControl/>
        <w:spacing w:beforeAutospacing="0" w:afterAutospacing="0" w:line="560" w:lineRule="exact"/>
        <w:ind w:firstLineChars="200" w:firstLine="640"/>
        <w:jc w:val="both"/>
        <w:rPr>
          <w:rFonts w:ascii="Times New Roman" w:eastAsia="黑体" w:hAnsi="Times New Roman"/>
          <w:bCs/>
          <w:sz w:val="32"/>
          <w:szCs w:val="32"/>
        </w:rPr>
      </w:pPr>
      <w:bookmarkStart w:id="12" w:name="_Toc20515"/>
      <w:bookmarkStart w:id="13" w:name="_Toc47861025"/>
      <w:r>
        <w:rPr>
          <w:rFonts w:ascii="Times New Roman" w:eastAsia="黑体" w:hAnsi="Times New Roman"/>
          <w:bCs/>
          <w:sz w:val="32"/>
          <w:szCs w:val="32"/>
        </w:rPr>
        <w:t>1.</w:t>
      </w:r>
      <w:r>
        <w:rPr>
          <w:rFonts w:ascii="Times New Roman" w:eastAsia="黑体" w:hAnsi="Times New Roman"/>
          <w:bCs/>
          <w:sz w:val="32"/>
          <w:szCs w:val="32"/>
        </w:rPr>
        <w:t>比选申请人须知前附表</w:t>
      </w:r>
      <w:bookmarkEnd w:id="12"/>
      <w:bookmarkEnd w:id="13"/>
    </w:p>
    <w:tbl>
      <w:tblPr>
        <w:tblW w:w="1054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914"/>
        <w:gridCol w:w="2099"/>
        <w:gridCol w:w="7528"/>
      </w:tblGrid>
      <w:tr w:rsidR="0022453C">
        <w:trPr>
          <w:trHeight w:val="586"/>
          <w:jc w:val="center"/>
        </w:trPr>
        <w:tc>
          <w:tcPr>
            <w:tcW w:w="914" w:type="dxa"/>
            <w:vAlign w:val="center"/>
          </w:tcPr>
          <w:p w:rsidR="0022453C" w:rsidRDefault="00F854D2">
            <w:pPr>
              <w:spacing w:line="4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序号</w:t>
            </w:r>
          </w:p>
        </w:tc>
        <w:tc>
          <w:tcPr>
            <w:tcW w:w="2099" w:type="dxa"/>
            <w:vAlign w:val="center"/>
          </w:tcPr>
          <w:p w:rsidR="0022453C" w:rsidRDefault="00F854D2">
            <w:pPr>
              <w:spacing w:line="4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内</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容</w:t>
            </w:r>
          </w:p>
        </w:tc>
        <w:tc>
          <w:tcPr>
            <w:tcW w:w="7528" w:type="dxa"/>
            <w:vAlign w:val="center"/>
          </w:tcPr>
          <w:p w:rsidR="0022453C" w:rsidRDefault="00F854D2">
            <w:pPr>
              <w:spacing w:line="4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明</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与</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要</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求</w:t>
            </w:r>
          </w:p>
        </w:tc>
      </w:tr>
      <w:tr w:rsidR="0022453C">
        <w:trPr>
          <w:trHeight w:val="1608"/>
          <w:jc w:val="center"/>
        </w:trPr>
        <w:tc>
          <w:tcPr>
            <w:tcW w:w="914" w:type="dxa"/>
            <w:vAlign w:val="center"/>
          </w:tcPr>
          <w:p w:rsidR="0022453C" w:rsidRDefault="00F854D2">
            <w:pPr>
              <w:spacing w:line="4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1</w:t>
            </w:r>
          </w:p>
        </w:tc>
        <w:tc>
          <w:tcPr>
            <w:tcW w:w="2099" w:type="dxa"/>
            <w:vAlign w:val="center"/>
          </w:tcPr>
          <w:p w:rsidR="0022453C" w:rsidRDefault="00F854D2">
            <w:pPr>
              <w:spacing w:line="4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比选人</w:t>
            </w:r>
          </w:p>
        </w:tc>
        <w:tc>
          <w:tcPr>
            <w:tcW w:w="7528" w:type="dxa"/>
            <w:vAlign w:val="center"/>
          </w:tcPr>
          <w:p w:rsidR="0022453C" w:rsidRDefault="00F854D2">
            <w:pPr>
              <w:spacing w:line="4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比选人：四川蜀道物流集团有限公司</w:t>
            </w:r>
          </w:p>
          <w:p w:rsidR="0022453C" w:rsidRDefault="00F854D2">
            <w:pPr>
              <w:spacing w:line="4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地址：成都市青羊区光华北</w:t>
            </w:r>
            <w:r>
              <w:rPr>
                <w:rFonts w:ascii="Times New Roman" w:eastAsia="仿宋_GB2312" w:hAnsi="Times New Roman" w:cs="Times New Roman"/>
                <w:sz w:val="32"/>
                <w:szCs w:val="32"/>
              </w:rPr>
              <w:t>5</w:t>
            </w:r>
            <w:r>
              <w:rPr>
                <w:rFonts w:ascii="Times New Roman" w:eastAsia="仿宋_GB2312" w:hAnsi="Times New Roman" w:cs="Times New Roman"/>
                <w:sz w:val="32"/>
                <w:szCs w:val="32"/>
              </w:rPr>
              <w:t>路</w:t>
            </w:r>
            <w:r>
              <w:rPr>
                <w:rFonts w:ascii="Times New Roman" w:eastAsia="仿宋_GB2312" w:hAnsi="Times New Roman" w:cs="Times New Roman"/>
                <w:sz w:val="32"/>
                <w:szCs w:val="32"/>
              </w:rPr>
              <w:t>266</w:t>
            </w:r>
            <w:r>
              <w:rPr>
                <w:rFonts w:ascii="Times New Roman" w:eastAsia="仿宋_GB2312" w:hAnsi="Times New Roman" w:cs="Times New Roman"/>
                <w:sz w:val="32"/>
                <w:szCs w:val="32"/>
              </w:rPr>
              <w:t>号</w:t>
            </w:r>
          </w:p>
          <w:p w:rsidR="0022453C" w:rsidRDefault="00F854D2">
            <w:pPr>
              <w:spacing w:line="4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联系人：</w:t>
            </w:r>
            <w:r w:rsidR="00781DB4">
              <w:rPr>
                <w:rFonts w:ascii="Times New Roman" w:eastAsia="仿宋_GB2312" w:hAnsi="Times New Roman" w:cs="Times New Roman"/>
                <w:sz w:val="32"/>
                <w:szCs w:val="32"/>
              </w:rPr>
              <w:t>任海舟</w:t>
            </w:r>
          </w:p>
          <w:p w:rsidR="0022453C" w:rsidRDefault="00F854D2">
            <w:pPr>
              <w:spacing w:line="4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联系电话：</w:t>
            </w:r>
            <w:r w:rsidR="00781DB4">
              <w:rPr>
                <w:rFonts w:ascii="Times New Roman" w:eastAsia="仿宋_GB2312" w:hAnsi="Times New Roman" w:cs="Times New Roman" w:hint="eastAsia"/>
                <w:sz w:val="32"/>
                <w:szCs w:val="32"/>
              </w:rPr>
              <w:t>13388167026</w:t>
            </w:r>
          </w:p>
        </w:tc>
      </w:tr>
      <w:tr w:rsidR="0022453C">
        <w:trPr>
          <w:trHeight w:val="644"/>
          <w:jc w:val="center"/>
        </w:trPr>
        <w:tc>
          <w:tcPr>
            <w:tcW w:w="914" w:type="dxa"/>
            <w:vAlign w:val="center"/>
          </w:tcPr>
          <w:p w:rsidR="0022453C" w:rsidRDefault="00F854D2">
            <w:pPr>
              <w:spacing w:line="4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2</w:t>
            </w:r>
          </w:p>
        </w:tc>
        <w:tc>
          <w:tcPr>
            <w:tcW w:w="2099" w:type="dxa"/>
            <w:vAlign w:val="center"/>
          </w:tcPr>
          <w:p w:rsidR="0022453C" w:rsidRDefault="00F854D2">
            <w:pPr>
              <w:spacing w:line="4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项目名称</w:t>
            </w:r>
          </w:p>
        </w:tc>
        <w:tc>
          <w:tcPr>
            <w:tcW w:w="7528" w:type="dxa"/>
            <w:vAlign w:val="center"/>
          </w:tcPr>
          <w:p w:rsidR="0022453C" w:rsidRDefault="00F854D2">
            <w:pPr>
              <w:spacing w:line="4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四川蜀道物流集团有限公司</w:t>
            </w:r>
            <w:r>
              <w:rPr>
                <w:rFonts w:ascii="Times New Roman" w:eastAsia="仿宋_GB2312" w:hAnsi="Times New Roman" w:cs="Times New Roman" w:hint="eastAsia"/>
                <w:sz w:val="32"/>
                <w:szCs w:val="32"/>
              </w:rPr>
              <w:t>华蓥智慧公路物流中心项目可行性研究</w:t>
            </w:r>
            <w:r>
              <w:rPr>
                <w:rFonts w:ascii="Times New Roman" w:eastAsia="仿宋_GB2312" w:hAnsi="Times New Roman" w:cs="Times New Roman"/>
                <w:sz w:val="32"/>
                <w:szCs w:val="32"/>
              </w:rPr>
              <w:t>编制服务</w:t>
            </w:r>
          </w:p>
        </w:tc>
      </w:tr>
      <w:tr w:rsidR="0022453C">
        <w:trPr>
          <w:trHeight w:val="3600"/>
          <w:jc w:val="center"/>
        </w:trPr>
        <w:tc>
          <w:tcPr>
            <w:tcW w:w="914" w:type="dxa"/>
            <w:vAlign w:val="center"/>
          </w:tcPr>
          <w:p w:rsidR="0022453C" w:rsidRDefault="00F854D2">
            <w:pPr>
              <w:spacing w:line="4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3</w:t>
            </w:r>
          </w:p>
        </w:tc>
        <w:tc>
          <w:tcPr>
            <w:tcW w:w="2099" w:type="dxa"/>
            <w:vAlign w:val="center"/>
          </w:tcPr>
          <w:p w:rsidR="0022453C" w:rsidRDefault="00F854D2">
            <w:pPr>
              <w:spacing w:line="4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比选申请书的</w:t>
            </w:r>
          </w:p>
          <w:p w:rsidR="0022453C" w:rsidRDefault="00F854D2">
            <w:pPr>
              <w:spacing w:line="4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印制和签署</w:t>
            </w:r>
          </w:p>
          <w:p w:rsidR="0022453C" w:rsidRDefault="00F854D2">
            <w:pPr>
              <w:spacing w:line="4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（实质性要求）</w:t>
            </w:r>
          </w:p>
        </w:tc>
        <w:tc>
          <w:tcPr>
            <w:tcW w:w="7528" w:type="dxa"/>
            <w:vAlign w:val="center"/>
          </w:tcPr>
          <w:p w:rsidR="0022453C" w:rsidRDefault="00F854D2">
            <w:pPr>
              <w:spacing w:line="4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比选申请书数量：正本壹份，副本</w:t>
            </w:r>
            <w:r>
              <w:rPr>
                <w:rFonts w:ascii="Times New Roman" w:eastAsia="仿宋_GB2312" w:hAnsi="Times New Roman" w:cs="Times New Roman" w:hint="eastAsia"/>
                <w:sz w:val="32"/>
                <w:szCs w:val="32"/>
              </w:rPr>
              <w:t>贰</w:t>
            </w:r>
            <w:r>
              <w:rPr>
                <w:rFonts w:ascii="Times New Roman" w:eastAsia="仿宋_GB2312" w:hAnsi="Times New Roman" w:cs="Times New Roman"/>
                <w:sz w:val="32"/>
                <w:szCs w:val="32"/>
              </w:rPr>
              <w:t>份。</w:t>
            </w:r>
          </w:p>
          <w:p w:rsidR="0022453C" w:rsidRDefault="00F854D2">
            <w:pPr>
              <w:spacing w:line="4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制作要求：比选申请书的正本和副本应在其封面清楚地标明</w:t>
            </w:r>
            <w:r>
              <w:rPr>
                <w:rFonts w:ascii="Times New Roman" w:eastAsia="仿宋_GB2312" w:hAnsi="Times New Roman" w:cs="Times New Roman"/>
                <w:sz w:val="32"/>
                <w:szCs w:val="32"/>
              </w:rPr>
              <w:t>“</w:t>
            </w:r>
            <w:r>
              <w:rPr>
                <w:rFonts w:ascii="Times New Roman" w:eastAsia="仿宋_GB2312" w:hAnsi="Times New Roman" w:cs="Times New Roman"/>
                <w:sz w:val="32"/>
                <w:szCs w:val="32"/>
              </w:rPr>
              <w:t>正本</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副本</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字样。若正本和副本有不一致的内容，以正本书面比选申请书为准。比选申请书的正本和副本均需打印或用不褪色、</w:t>
            </w:r>
            <w:proofErr w:type="gramStart"/>
            <w:r>
              <w:rPr>
                <w:rFonts w:ascii="Times New Roman" w:eastAsia="仿宋_GB2312" w:hAnsi="Times New Roman" w:cs="Times New Roman"/>
                <w:sz w:val="32"/>
                <w:szCs w:val="32"/>
              </w:rPr>
              <w:t>不</w:t>
            </w:r>
            <w:proofErr w:type="gramEnd"/>
            <w:r>
              <w:rPr>
                <w:rFonts w:ascii="Times New Roman" w:eastAsia="仿宋_GB2312" w:hAnsi="Times New Roman" w:cs="Times New Roman"/>
                <w:sz w:val="32"/>
                <w:szCs w:val="32"/>
              </w:rPr>
              <w:t>变质的墨水书写，并由比选申请人的法定代表人或其授权代表在规定签章处签字并盖章。比选申请书副本可采用正本的复印件。比选申请书正本和副本应当采取胶装方式装订成册，不得散装或者活页装订。比选申请书统一用</w:t>
            </w:r>
            <w:r>
              <w:rPr>
                <w:rFonts w:ascii="Times New Roman" w:eastAsia="仿宋_GB2312" w:hAnsi="Times New Roman" w:cs="Times New Roman"/>
                <w:sz w:val="32"/>
                <w:szCs w:val="32"/>
              </w:rPr>
              <w:t>A4</w:t>
            </w:r>
            <w:r>
              <w:rPr>
                <w:rFonts w:ascii="Times New Roman" w:eastAsia="仿宋_GB2312" w:hAnsi="Times New Roman" w:cs="Times New Roman"/>
                <w:sz w:val="32"/>
                <w:szCs w:val="32"/>
              </w:rPr>
              <w:t>幅面纸印制，逐页编码（除附加页或原件等其他资料外）。</w:t>
            </w:r>
          </w:p>
        </w:tc>
      </w:tr>
      <w:tr w:rsidR="0022453C">
        <w:trPr>
          <w:trHeight w:val="3615"/>
          <w:jc w:val="center"/>
        </w:trPr>
        <w:tc>
          <w:tcPr>
            <w:tcW w:w="914" w:type="dxa"/>
            <w:vAlign w:val="center"/>
          </w:tcPr>
          <w:p w:rsidR="0022453C" w:rsidRDefault="00F854D2">
            <w:pPr>
              <w:spacing w:line="4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4</w:t>
            </w:r>
          </w:p>
        </w:tc>
        <w:tc>
          <w:tcPr>
            <w:tcW w:w="2099" w:type="dxa"/>
            <w:vAlign w:val="center"/>
          </w:tcPr>
          <w:p w:rsidR="0022453C" w:rsidRDefault="00F854D2">
            <w:pPr>
              <w:spacing w:line="4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比选报价</w:t>
            </w:r>
          </w:p>
        </w:tc>
        <w:tc>
          <w:tcPr>
            <w:tcW w:w="7528" w:type="dxa"/>
            <w:vAlign w:val="center"/>
          </w:tcPr>
          <w:p w:rsidR="0022453C" w:rsidRDefault="00F854D2">
            <w:pPr>
              <w:spacing w:line="400" w:lineRule="exact"/>
              <w:rPr>
                <w:rFonts w:ascii="Times New Roman" w:eastAsia="仿宋_GB2312" w:hAnsi="Times New Roman" w:cs="Times New Roman"/>
                <w:bCs/>
                <w:sz w:val="32"/>
                <w:szCs w:val="32"/>
              </w:rPr>
            </w:pPr>
            <w:r>
              <w:rPr>
                <w:rFonts w:ascii="Times New Roman" w:eastAsia="仿宋_GB2312" w:hAnsi="Times New Roman" w:cs="Times New Roman"/>
                <w:bCs/>
                <w:sz w:val="32"/>
                <w:szCs w:val="32"/>
              </w:rPr>
              <w:t xml:space="preserve">4.1 </w:t>
            </w:r>
            <w:r>
              <w:rPr>
                <w:rFonts w:ascii="Times New Roman" w:eastAsia="仿宋_GB2312" w:hAnsi="Times New Roman" w:cs="Times New Roman"/>
                <w:bCs/>
                <w:sz w:val="32"/>
                <w:szCs w:val="32"/>
              </w:rPr>
              <w:t>比选申请机构应对比选报价进行严格的费用预算。所有参加本次比选的机构应充分计算和考虑其完成项目需要支付的各项费用（包括但不限于</w:t>
            </w:r>
            <w:r>
              <w:rPr>
                <w:rFonts w:ascii="Times New Roman" w:eastAsia="仿宋_GB2312" w:hAnsi="Times New Roman" w:cs="Times New Roman" w:hint="eastAsia"/>
                <w:bCs/>
                <w:sz w:val="32"/>
                <w:szCs w:val="32"/>
              </w:rPr>
              <w:t>人工、</w:t>
            </w:r>
            <w:r>
              <w:rPr>
                <w:rFonts w:ascii="Times New Roman" w:eastAsia="仿宋_GB2312" w:hAnsi="Times New Roman" w:cs="Times New Roman"/>
                <w:bCs/>
                <w:sz w:val="32"/>
                <w:szCs w:val="32"/>
              </w:rPr>
              <w:t>差旅</w:t>
            </w:r>
            <w:r>
              <w:rPr>
                <w:rFonts w:ascii="Times New Roman" w:eastAsia="仿宋_GB2312" w:hAnsi="Times New Roman" w:cs="Times New Roman" w:hint="eastAsia"/>
                <w:bCs/>
                <w:sz w:val="32"/>
                <w:szCs w:val="32"/>
              </w:rPr>
              <w:t>、专家评审、会务</w:t>
            </w:r>
            <w:r>
              <w:rPr>
                <w:rFonts w:ascii="Times New Roman" w:eastAsia="仿宋_GB2312" w:hAnsi="Times New Roman" w:cs="Times New Roman"/>
                <w:bCs/>
                <w:sz w:val="32"/>
                <w:szCs w:val="32"/>
              </w:rPr>
              <w:t>费等）并计入比选报价总价</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且均为含税报价。</w:t>
            </w:r>
          </w:p>
          <w:p w:rsidR="0022453C" w:rsidRDefault="00F854D2">
            <w:pPr>
              <w:spacing w:line="400" w:lineRule="exact"/>
              <w:rPr>
                <w:rFonts w:ascii="Times New Roman" w:eastAsia="仿宋_GB2312" w:hAnsi="Times New Roman" w:cs="Times New Roman"/>
                <w:bCs/>
                <w:sz w:val="32"/>
                <w:szCs w:val="32"/>
              </w:rPr>
            </w:pPr>
            <w:r>
              <w:rPr>
                <w:rFonts w:ascii="Times New Roman" w:eastAsia="仿宋_GB2312" w:hAnsi="Times New Roman" w:cs="Times New Roman"/>
                <w:bCs/>
                <w:sz w:val="32"/>
                <w:szCs w:val="32"/>
              </w:rPr>
              <w:t xml:space="preserve">4.2 </w:t>
            </w:r>
            <w:r>
              <w:rPr>
                <w:rFonts w:ascii="Times New Roman" w:eastAsia="仿宋_GB2312" w:hAnsi="Times New Roman" w:cs="Times New Roman"/>
                <w:bCs/>
                <w:sz w:val="32"/>
                <w:szCs w:val="32"/>
              </w:rPr>
              <w:t>比选申请机构的比选报价</w:t>
            </w:r>
            <w:proofErr w:type="gramStart"/>
            <w:r>
              <w:rPr>
                <w:rFonts w:ascii="Times New Roman" w:eastAsia="仿宋_GB2312" w:hAnsi="Times New Roman" w:cs="Times New Roman"/>
                <w:bCs/>
                <w:sz w:val="32"/>
                <w:szCs w:val="32"/>
              </w:rPr>
              <w:t>应费用</w:t>
            </w:r>
            <w:proofErr w:type="gramEnd"/>
            <w:r>
              <w:rPr>
                <w:rFonts w:ascii="Times New Roman" w:eastAsia="仿宋_GB2312" w:hAnsi="Times New Roman" w:cs="Times New Roman"/>
                <w:bCs/>
                <w:sz w:val="32"/>
                <w:szCs w:val="32"/>
              </w:rPr>
              <w:t>适中，不得以低于成本的报价进行恶性竞争，最低比选报价并非中选的唯一条件。</w:t>
            </w:r>
          </w:p>
          <w:p w:rsidR="0022453C" w:rsidRDefault="00F854D2">
            <w:pPr>
              <w:spacing w:line="400" w:lineRule="exact"/>
              <w:rPr>
                <w:rFonts w:ascii="Times New Roman" w:eastAsia="仿宋_GB2312" w:hAnsi="Times New Roman" w:cs="Times New Roman"/>
                <w:sz w:val="32"/>
                <w:szCs w:val="32"/>
              </w:rPr>
            </w:pPr>
            <w:r>
              <w:rPr>
                <w:rFonts w:ascii="Times New Roman" w:eastAsia="仿宋_GB2312" w:hAnsi="Times New Roman" w:cs="Times New Roman"/>
                <w:bCs/>
                <w:sz w:val="32"/>
                <w:szCs w:val="32"/>
              </w:rPr>
              <w:t xml:space="preserve">4.3 </w:t>
            </w:r>
            <w:r>
              <w:rPr>
                <w:rFonts w:ascii="Times New Roman" w:eastAsia="仿宋_GB2312" w:hAnsi="Times New Roman" w:cs="Times New Roman"/>
                <w:bCs/>
                <w:sz w:val="32"/>
                <w:szCs w:val="32"/>
              </w:rPr>
              <w:t>比选限价：费用总额最高限价不超过人民币</w:t>
            </w:r>
            <w:r>
              <w:rPr>
                <w:rFonts w:ascii="Times New Roman" w:eastAsia="仿宋_GB2312" w:hAnsi="Times New Roman" w:cs="Times New Roman"/>
                <w:bCs/>
                <w:sz w:val="32"/>
                <w:szCs w:val="32"/>
              </w:rPr>
              <w:t>30</w:t>
            </w:r>
            <w:r>
              <w:rPr>
                <w:rFonts w:ascii="Times New Roman" w:eastAsia="仿宋_GB2312" w:hAnsi="Times New Roman" w:cs="Times New Roman"/>
                <w:bCs/>
                <w:sz w:val="32"/>
                <w:szCs w:val="32"/>
              </w:rPr>
              <w:t>万元。</w:t>
            </w:r>
          </w:p>
        </w:tc>
      </w:tr>
      <w:tr w:rsidR="0022453C">
        <w:trPr>
          <w:trHeight w:val="456"/>
          <w:jc w:val="center"/>
        </w:trPr>
        <w:tc>
          <w:tcPr>
            <w:tcW w:w="914" w:type="dxa"/>
            <w:vAlign w:val="center"/>
          </w:tcPr>
          <w:p w:rsidR="0022453C" w:rsidRDefault="00F854D2">
            <w:pPr>
              <w:spacing w:line="4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5</w:t>
            </w:r>
          </w:p>
        </w:tc>
        <w:tc>
          <w:tcPr>
            <w:tcW w:w="2099" w:type="dxa"/>
            <w:vAlign w:val="center"/>
          </w:tcPr>
          <w:p w:rsidR="0022453C" w:rsidRDefault="00F854D2">
            <w:pPr>
              <w:spacing w:line="4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履约期限</w:t>
            </w:r>
          </w:p>
          <w:p w:rsidR="0022453C" w:rsidRDefault="00F854D2">
            <w:pPr>
              <w:spacing w:line="400" w:lineRule="exact"/>
              <w:jc w:val="center"/>
              <w:rPr>
                <w:rFonts w:ascii="Times New Roman" w:eastAsia="仿宋_GB2312" w:hAnsi="Times New Roman" w:cs="Times New Roman"/>
                <w:sz w:val="32"/>
                <w:szCs w:val="32"/>
              </w:rPr>
            </w:pPr>
            <w:r>
              <w:rPr>
                <w:rFonts w:ascii="Times New Roman" w:eastAsia="仿宋_GB2312" w:hAnsi="Times New Roman" w:cs="Times New Roman"/>
                <w:bCs/>
                <w:sz w:val="32"/>
                <w:szCs w:val="32"/>
              </w:rPr>
              <w:lastRenderedPageBreak/>
              <w:t>（实质性要求）</w:t>
            </w:r>
          </w:p>
        </w:tc>
        <w:tc>
          <w:tcPr>
            <w:tcW w:w="7528" w:type="dxa"/>
            <w:vAlign w:val="center"/>
          </w:tcPr>
          <w:p w:rsidR="0022453C" w:rsidRDefault="00F854D2">
            <w:pPr>
              <w:spacing w:line="4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 xml:space="preserve">5.1 </w:t>
            </w:r>
            <w:r>
              <w:rPr>
                <w:rFonts w:ascii="Times New Roman" w:eastAsia="仿宋_GB2312" w:hAnsi="Times New Roman" w:cs="Times New Roman"/>
                <w:sz w:val="32"/>
                <w:szCs w:val="32"/>
              </w:rPr>
              <w:t>签订规划编制委托协议之日起</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天内完成规划</w:t>
            </w:r>
            <w:r>
              <w:rPr>
                <w:rFonts w:ascii="Times New Roman" w:eastAsia="仿宋_GB2312" w:hAnsi="Times New Roman" w:cs="Times New Roman"/>
                <w:sz w:val="32"/>
                <w:szCs w:val="32"/>
              </w:rPr>
              <w:lastRenderedPageBreak/>
              <w:t>（初稿）编制。</w:t>
            </w:r>
          </w:p>
          <w:p w:rsidR="0022453C" w:rsidRDefault="00F854D2">
            <w:pPr>
              <w:spacing w:line="4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5.2 </w:t>
            </w:r>
            <w:r>
              <w:rPr>
                <w:rFonts w:ascii="Times New Roman" w:eastAsia="仿宋_GB2312" w:hAnsi="Times New Roman" w:cs="Times New Roman" w:hint="eastAsia"/>
                <w:sz w:val="32"/>
                <w:szCs w:val="32"/>
              </w:rPr>
              <w:t>针对研讨、评审等</w:t>
            </w:r>
            <w:r>
              <w:rPr>
                <w:rFonts w:ascii="Times New Roman" w:eastAsia="仿宋_GB2312" w:hAnsi="Times New Roman" w:cs="Times New Roman"/>
                <w:sz w:val="32"/>
                <w:szCs w:val="32"/>
              </w:rPr>
              <w:t>提出修改意见之日起</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天内完成相</w:t>
            </w:r>
            <w:r>
              <w:rPr>
                <w:rFonts w:ascii="Times New Roman" w:eastAsia="仿宋_GB2312" w:hAnsi="Times New Roman" w:cs="Times New Roman" w:hint="eastAsia"/>
                <w:sz w:val="32"/>
                <w:szCs w:val="32"/>
              </w:rPr>
              <w:t>应</w:t>
            </w:r>
            <w:r>
              <w:rPr>
                <w:rFonts w:ascii="Times New Roman" w:eastAsia="仿宋_GB2312" w:hAnsi="Times New Roman" w:cs="Times New Roman"/>
                <w:sz w:val="32"/>
                <w:szCs w:val="32"/>
              </w:rPr>
              <w:t>内容</w:t>
            </w:r>
            <w:r>
              <w:rPr>
                <w:rFonts w:ascii="Times New Roman" w:eastAsia="仿宋_GB2312" w:hAnsi="Times New Roman" w:cs="Times New Roman" w:hint="eastAsia"/>
                <w:sz w:val="32"/>
                <w:szCs w:val="32"/>
              </w:rPr>
              <w:t>修订</w:t>
            </w:r>
            <w:r>
              <w:rPr>
                <w:rFonts w:ascii="Times New Roman" w:eastAsia="仿宋_GB2312" w:hAnsi="Times New Roman" w:cs="Times New Roman"/>
                <w:sz w:val="32"/>
                <w:szCs w:val="32"/>
              </w:rPr>
              <w:t>。</w:t>
            </w:r>
          </w:p>
          <w:p w:rsidR="0022453C" w:rsidRDefault="00F854D2">
            <w:pPr>
              <w:spacing w:line="4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5.3 </w:t>
            </w:r>
            <w:r>
              <w:rPr>
                <w:rFonts w:ascii="Times New Roman" w:eastAsia="仿宋_GB2312" w:hAnsi="Times New Roman" w:cs="Times New Roman" w:hint="eastAsia"/>
                <w:bCs/>
                <w:sz w:val="32"/>
                <w:szCs w:val="32"/>
              </w:rPr>
              <w:t>按照要求在规定时间内完成全部规划编制工作（上述时间要求以最终合同签订为准）。</w:t>
            </w:r>
          </w:p>
        </w:tc>
      </w:tr>
      <w:tr w:rsidR="0022453C">
        <w:trPr>
          <w:trHeight w:val="812"/>
          <w:jc w:val="center"/>
        </w:trPr>
        <w:tc>
          <w:tcPr>
            <w:tcW w:w="914" w:type="dxa"/>
            <w:vAlign w:val="center"/>
          </w:tcPr>
          <w:p w:rsidR="0022453C" w:rsidRDefault="00F854D2">
            <w:pPr>
              <w:spacing w:line="4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6</w:t>
            </w:r>
          </w:p>
        </w:tc>
        <w:tc>
          <w:tcPr>
            <w:tcW w:w="2099" w:type="dxa"/>
            <w:vAlign w:val="center"/>
          </w:tcPr>
          <w:p w:rsidR="0022453C" w:rsidRDefault="00F854D2">
            <w:pPr>
              <w:spacing w:line="4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履约地点</w:t>
            </w:r>
          </w:p>
          <w:p w:rsidR="0022453C" w:rsidRDefault="00F854D2">
            <w:pPr>
              <w:spacing w:line="400" w:lineRule="exact"/>
              <w:jc w:val="center"/>
              <w:rPr>
                <w:rFonts w:ascii="Times New Roman" w:eastAsia="仿宋_GB2312" w:hAnsi="Times New Roman" w:cs="Times New Roman"/>
                <w:sz w:val="32"/>
                <w:szCs w:val="32"/>
              </w:rPr>
            </w:pPr>
            <w:r>
              <w:rPr>
                <w:rFonts w:ascii="Times New Roman" w:eastAsia="仿宋_GB2312" w:hAnsi="Times New Roman" w:cs="Times New Roman"/>
                <w:bCs/>
                <w:sz w:val="32"/>
                <w:szCs w:val="32"/>
              </w:rPr>
              <w:t>（实质性要求）</w:t>
            </w:r>
          </w:p>
        </w:tc>
        <w:tc>
          <w:tcPr>
            <w:tcW w:w="7528" w:type="dxa"/>
            <w:vAlign w:val="center"/>
          </w:tcPr>
          <w:p w:rsidR="0022453C" w:rsidRDefault="00F854D2">
            <w:pPr>
              <w:spacing w:line="4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比选人指定地点。</w:t>
            </w:r>
          </w:p>
        </w:tc>
      </w:tr>
      <w:tr w:rsidR="0022453C">
        <w:trPr>
          <w:trHeight w:val="629"/>
          <w:jc w:val="center"/>
        </w:trPr>
        <w:tc>
          <w:tcPr>
            <w:tcW w:w="914" w:type="dxa"/>
            <w:vAlign w:val="center"/>
          </w:tcPr>
          <w:p w:rsidR="0022453C" w:rsidRDefault="00F854D2">
            <w:pPr>
              <w:spacing w:line="4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7</w:t>
            </w:r>
          </w:p>
        </w:tc>
        <w:tc>
          <w:tcPr>
            <w:tcW w:w="2099" w:type="dxa"/>
            <w:vAlign w:val="center"/>
          </w:tcPr>
          <w:p w:rsidR="0022453C" w:rsidRDefault="00F854D2">
            <w:pPr>
              <w:spacing w:line="4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评审方法</w:t>
            </w:r>
          </w:p>
        </w:tc>
        <w:tc>
          <w:tcPr>
            <w:tcW w:w="7528" w:type="dxa"/>
            <w:vAlign w:val="center"/>
          </w:tcPr>
          <w:p w:rsidR="0022453C" w:rsidRDefault="00F854D2">
            <w:pPr>
              <w:spacing w:line="4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详见比选文件第四章。</w:t>
            </w:r>
          </w:p>
        </w:tc>
      </w:tr>
      <w:tr w:rsidR="0022453C">
        <w:trPr>
          <w:trHeight w:val="1210"/>
          <w:jc w:val="center"/>
        </w:trPr>
        <w:tc>
          <w:tcPr>
            <w:tcW w:w="914" w:type="dxa"/>
            <w:vAlign w:val="center"/>
          </w:tcPr>
          <w:p w:rsidR="0022453C" w:rsidRDefault="00F854D2">
            <w:pPr>
              <w:spacing w:line="4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8</w:t>
            </w:r>
          </w:p>
        </w:tc>
        <w:tc>
          <w:tcPr>
            <w:tcW w:w="2099" w:type="dxa"/>
            <w:vAlign w:val="center"/>
          </w:tcPr>
          <w:p w:rsidR="0022453C" w:rsidRDefault="00F854D2">
            <w:pPr>
              <w:spacing w:line="400" w:lineRule="exact"/>
              <w:jc w:val="center"/>
              <w:rPr>
                <w:rFonts w:ascii="Times New Roman" w:eastAsia="仿宋_GB2312" w:hAnsi="Times New Roman" w:cs="Times New Roman"/>
                <w:sz w:val="32"/>
                <w:szCs w:val="32"/>
              </w:rPr>
            </w:pPr>
            <w:r>
              <w:rPr>
                <w:rFonts w:ascii="Times New Roman" w:eastAsia="仿宋_GB2312" w:hAnsi="Times New Roman" w:cs="Times New Roman"/>
                <w:bCs/>
                <w:sz w:val="32"/>
                <w:szCs w:val="32"/>
              </w:rPr>
              <w:t>关于比选文件规定的时间释义</w:t>
            </w:r>
          </w:p>
        </w:tc>
        <w:tc>
          <w:tcPr>
            <w:tcW w:w="7528" w:type="dxa"/>
            <w:vAlign w:val="center"/>
          </w:tcPr>
          <w:p w:rsidR="0022453C" w:rsidRDefault="00F854D2">
            <w:pPr>
              <w:spacing w:line="400" w:lineRule="exact"/>
              <w:rPr>
                <w:rFonts w:ascii="Times New Roman" w:eastAsia="仿宋_GB2312" w:hAnsi="Times New Roman" w:cs="Times New Roman"/>
                <w:sz w:val="32"/>
                <w:szCs w:val="32"/>
              </w:rPr>
            </w:pPr>
            <w:r>
              <w:rPr>
                <w:rFonts w:ascii="Times New Roman" w:eastAsia="仿宋_GB2312" w:hAnsi="Times New Roman" w:cs="Times New Roman"/>
                <w:bCs/>
                <w:sz w:val="32"/>
                <w:szCs w:val="32"/>
              </w:rPr>
              <w:t>本项目比选文件中规定的时间均以北京时间为准。</w:t>
            </w:r>
          </w:p>
        </w:tc>
      </w:tr>
      <w:tr w:rsidR="0022453C">
        <w:trPr>
          <w:trHeight w:val="842"/>
          <w:jc w:val="center"/>
        </w:trPr>
        <w:tc>
          <w:tcPr>
            <w:tcW w:w="914" w:type="dxa"/>
            <w:vAlign w:val="center"/>
          </w:tcPr>
          <w:p w:rsidR="0022453C" w:rsidRDefault="00F854D2">
            <w:pPr>
              <w:spacing w:line="4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9</w:t>
            </w:r>
          </w:p>
        </w:tc>
        <w:tc>
          <w:tcPr>
            <w:tcW w:w="2099" w:type="dxa"/>
            <w:vAlign w:val="center"/>
          </w:tcPr>
          <w:p w:rsidR="0022453C" w:rsidRDefault="00F854D2">
            <w:pPr>
              <w:spacing w:line="400" w:lineRule="exact"/>
              <w:jc w:val="center"/>
              <w:rPr>
                <w:rFonts w:ascii="Times New Roman" w:eastAsia="仿宋_GB2312" w:hAnsi="Times New Roman" w:cs="Times New Roman"/>
                <w:bCs/>
                <w:sz w:val="32"/>
                <w:szCs w:val="32"/>
              </w:rPr>
            </w:pPr>
            <w:r>
              <w:rPr>
                <w:rFonts w:ascii="Times New Roman" w:eastAsia="仿宋_GB2312" w:hAnsi="Times New Roman" w:cs="Times New Roman"/>
                <w:bCs/>
                <w:sz w:val="32"/>
                <w:szCs w:val="32"/>
              </w:rPr>
              <w:t>参与比选活动保证金</w:t>
            </w:r>
          </w:p>
        </w:tc>
        <w:tc>
          <w:tcPr>
            <w:tcW w:w="7528" w:type="dxa"/>
            <w:vAlign w:val="center"/>
          </w:tcPr>
          <w:p w:rsidR="0022453C" w:rsidRDefault="00F854D2">
            <w:pPr>
              <w:spacing w:line="400" w:lineRule="exact"/>
              <w:rPr>
                <w:rFonts w:ascii="Times New Roman" w:eastAsia="仿宋_GB2312" w:hAnsi="Times New Roman" w:cs="Times New Roman"/>
                <w:bCs/>
                <w:sz w:val="32"/>
                <w:szCs w:val="32"/>
              </w:rPr>
            </w:pPr>
            <w:r>
              <w:rPr>
                <w:rFonts w:ascii="Times New Roman" w:eastAsia="仿宋_GB2312" w:hAnsi="Times New Roman" w:cs="Times New Roman"/>
                <w:bCs/>
                <w:sz w:val="32"/>
                <w:szCs w:val="32"/>
              </w:rPr>
              <w:t>本项目不作要求。</w:t>
            </w:r>
          </w:p>
        </w:tc>
      </w:tr>
    </w:tbl>
    <w:p w:rsidR="0022453C" w:rsidRDefault="00F854D2">
      <w:pPr>
        <w:pStyle w:val="ab"/>
        <w:widowControl/>
        <w:spacing w:beforeAutospacing="0" w:afterAutospacing="0" w:line="560" w:lineRule="exact"/>
        <w:ind w:firstLineChars="200" w:firstLine="640"/>
        <w:jc w:val="both"/>
        <w:rPr>
          <w:rFonts w:ascii="Times New Roman" w:eastAsia="黑体" w:hAnsi="Times New Roman"/>
          <w:bCs/>
          <w:sz w:val="32"/>
          <w:szCs w:val="32"/>
        </w:rPr>
      </w:pPr>
      <w:bookmarkStart w:id="14" w:name="_Toc29260"/>
      <w:bookmarkStart w:id="15" w:name="_Toc47861026"/>
      <w:bookmarkStart w:id="16" w:name="_Toc10423"/>
      <w:r>
        <w:rPr>
          <w:rFonts w:ascii="Times New Roman" w:eastAsia="黑体" w:hAnsi="Times New Roman"/>
          <w:bCs/>
          <w:sz w:val="32"/>
          <w:szCs w:val="32"/>
        </w:rPr>
        <w:t>2.</w:t>
      </w:r>
      <w:r>
        <w:rPr>
          <w:rFonts w:ascii="Times New Roman" w:eastAsia="黑体" w:hAnsi="Times New Roman"/>
          <w:bCs/>
          <w:sz w:val="32"/>
          <w:szCs w:val="32"/>
        </w:rPr>
        <w:t>总则</w:t>
      </w:r>
      <w:bookmarkEnd w:id="14"/>
      <w:bookmarkEnd w:id="15"/>
      <w:bookmarkEnd w:id="16"/>
    </w:p>
    <w:p w:rsidR="0022453C" w:rsidRDefault="00F854D2">
      <w:pPr>
        <w:spacing w:line="560" w:lineRule="exact"/>
        <w:ind w:firstLineChars="200" w:firstLine="640"/>
        <w:rPr>
          <w:rFonts w:ascii="Times New Roman" w:eastAsia="仿宋_GB2312" w:hAnsi="Times New Roman" w:cs="Times New Roman"/>
          <w:sz w:val="32"/>
          <w:szCs w:val="32"/>
        </w:rPr>
      </w:pPr>
      <w:bookmarkStart w:id="17" w:name="_Toc14948"/>
      <w:bookmarkStart w:id="18" w:name="_Toc14336241"/>
      <w:bookmarkStart w:id="19" w:name="_Toc361388549"/>
      <w:bookmarkStart w:id="20" w:name="_Toc444620282"/>
      <w:bookmarkStart w:id="21" w:name="_Toc13301"/>
      <w:bookmarkStart w:id="22" w:name="_Toc23579"/>
      <w:bookmarkStart w:id="23" w:name="_Toc474326973"/>
      <w:bookmarkStart w:id="24" w:name="_Toc513468977"/>
      <w:bookmarkStart w:id="25" w:name="_Toc22245"/>
      <w:bookmarkStart w:id="26" w:name="_Toc465149293"/>
      <w:bookmarkStart w:id="27" w:name="_Toc361325741"/>
      <w:bookmarkStart w:id="28" w:name="_Toc480453647"/>
      <w:bookmarkStart w:id="29" w:name="_Toc14301616"/>
      <w:bookmarkStart w:id="30" w:name="_Toc466391880"/>
      <w:bookmarkStart w:id="31" w:name="_Toc47861027"/>
      <w:bookmarkStart w:id="32" w:name="_Toc217446034"/>
      <w:bookmarkStart w:id="33" w:name="_Toc362988437"/>
      <w:bookmarkStart w:id="34" w:name="_Toc505261839"/>
      <w:bookmarkStart w:id="35" w:name="_Toc474502513"/>
      <w:r>
        <w:rPr>
          <w:rFonts w:ascii="Times New Roman" w:eastAsia="仿宋_GB2312" w:hAnsi="Times New Roman" w:cs="Times New Roman"/>
          <w:sz w:val="32"/>
          <w:szCs w:val="32"/>
        </w:rPr>
        <w:t>2.1</w:t>
      </w:r>
      <w:r>
        <w:rPr>
          <w:rFonts w:ascii="Times New Roman" w:eastAsia="仿宋_GB2312" w:hAnsi="Times New Roman" w:cs="Times New Roman"/>
          <w:sz w:val="32"/>
          <w:szCs w:val="32"/>
        </w:rPr>
        <w:t>适用范围</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本比选文件仅适用于本次比选项目。</w:t>
      </w:r>
    </w:p>
    <w:p w:rsidR="0022453C" w:rsidRDefault="00F854D2">
      <w:pPr>
        <w:spacing w:line="560" w:lineRule="exact"/>
        <w:ind w:firstLineChars="200" w:firstLine="640"/>
        <w:rPr>
          <w:rFonts w:ascii="Times New Roman" w:eastAsia="仿宋_GB2312" w:hAnsi="Times New Roman" w:cs="Times New Roman"/>
          <w:sz w:val="32"/>
          <w:szCs w:val="32"/>
        </w:rPr>
      </w:pPr>
      <w:bookmarkStart w:id="36" w:name="_Toc505261840"/>
      <w:bookmarkStart w:id="37" w:name="_Toc466391881"/>
      <w:bookmarkStart w:id="38" w:name="_Toc480453648"/>
      <w:bookmarkStart w:id="39" w:name="_Toc361388550"/>
      <w:bookmarkStart w:id="40" w:name="_Toc474326974"/>
      <w:bookmarkStart w:id="41" w:name="_Toc14336242"/>
      <w:bookmarkStart w:id="42" w:name="_Toc14301617"/>
      <w:bookmarkStart w:id="43" w:name="_Toc24301"/>
      <w:bookmarkStart w:id="44" w:name="_Toc465149294"/>
      <w:bookmarkStart w:id="45" w:name="_Toc47861028"/>
      <w:bookmarkStart w:id="46" w:name="_Toc29183"/>
      <w:bookmarkStart w:id="47" w:name="_Toc444620283"/>
      <w:bookmarkStart w:id="48" w:name="_Toc217446035"/>
      <w:bookmarkStart w:id="49" w:name="_Toc474502514"/>
      <w:bookmarkStart w:id="50" w:name="_Toc16870"/>
      <w:bookmarkStart w:id="51" w:name="_Toc362988438"/>
      <w:bookmarkStart w:id="52" w:name="_Toc361325742"/>
      <w:bookmarkStart w:id="53" w:name="_Toc513468978"/>
      <w:bookmarkStart w:id="54" w:name="_Toc7966"/>
      <w:r>
        <w:rPr>
          <w:rFonts w:ascii="Times New Roman" w:eastAsia="仿宋_GB2312" w:hAnsi="Times New Roman" w:cs="Times New Roman"/>
          <w:sz w:val="32"/>
          <w:szCs w:val="32"/>
        </w:rPr>
        <w:t>2.2</w:t>
      </w:r>
      <w:r>
        <w:rPr>
          <w:rFonts w:ascii="Times New Roman" w:eastAsia="仿宋_GB2312" w:hAnsi="Times New Roman" w:cs="Times New Roman"/>
          <w:sz w:val="32"/>
          <w:szCs w:val="32"/>
        </w:rPr>
        <w:t>有关定义</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2.2.1“</w:t>
      </w:r>
      <w:r>
        <w:rPr>
          <w:rFonts w:ascii="Times New Roman" w:eastAsia="仿宋_GB2312" w:hAnsi="Times New Roman" w:cs="Times New Roman"/>
          <w:sz w:val="32"/>
          <w:szCs w:val="32"/>
        </w:rPr>
        <w:t>比选人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系指本次比选活动的采购方。</w:t>
      </w:r>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2.2.2“</w:t>
      </w:r>
      <w:r>
        <w:rPr>
          <w:rFonts w:ascii="Times New Roman" w:eastAsia="仿宋_GB2312" w:hAnsi="Times New Roman" w:cs="Times New Roman"/>
          <w:sz w:val="32"/>
          <w:szCs w:val="32"/>
        </w:rPr>
        <w:t>比选申请人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系指获取了比选文件拟参加比选活动和向比选人提供</w:t>
      </w:r>
      <w:r>
        <w:rPr>
          <w:rFonts w:ascii="Times New Roman" w:eastAsia="仿宋_GB2312" w:hAnsi="Times New Roman" w:cs="Times New Roman" w:hint="eastAsia"/>
          <w:sz w:val="32"/>
          <w:szCs w:val="32"/>
          <w:lang w:val="zh-CN"/>
        </w:rPr>
        <w:t>华蓥智慧公路物流中心项目可行性研究</w:t>
      </w:r>
      <w:r>
        <w:rPr>
          <w:rFonts w:ascii="Times New Roman" w:eastAsia="仿宋_GB2312" w:hAnsi="Times New Roman" w:cs="Times New Roman"/>
          <w:sz w:val="32"/>
          <w:szCs w:val="32"/>
        </w:rPr>
        <w:t>编制服务的供应商。</w:t>
      </w:r>
    </w:p>
    <w:p w:rsidR="0022453C" w:rsidRDefault="00F854D2">
      <w:pPr>
        <w:spacing w:line="560" w:lineRule="exact"/>
        <w:ind w:firstLineChars="200" w:firstLine="640"/>
        <w:rPr>
          <w:rFonts w:ascii="Times New Roman" w:eastAsia="仿宋_GB2312" w:hAnsi="Times New Roman" w:cs="Times New Roman"/>
          <w:sz w:val="32"/>
          <w:szCs w:val="32"/>
        </w:rPr>
      </w:pPr>
      <w:bookmarkStart w:id="55" w:name="_Toc183582207"/>
      <w:bookmarkStart w:id="56" w:name="_Toc217446036"/>
      <w:bookmarkStart w:id="57" w:name="_Toc183682344"/>
      <w:bookmarkStart w:id="58" w:name="_Toc217390843"/>
      <w:bookmarkStart w:id="59" w:name="_Toc513468979"/>
      <w:bookmarkStart w:id="60" w:name="_Toc505261841"/>
      <w:bookmarkStart w:id="61" w:name="_Toc469403730"/>
      <w:bookmarkStart w:id="62" w:name="_Toc14301618"/>
      <w:bookmarkStart w:id="63" w:name="_Toc480453649"/>
      <w:bookmarkStart w:id="64" w:name="_Toc11316"/>
      <w:bookmarkStart w:id="65" w:name="_Toc14336243"/>
      <w:bookmarkStart w:id="66" w:name="_Toc32609"/>
      <w:bookmarkStart w:id="67" w:name="_Toc474502515"/>
      <w:bookmarkStart w:id="68" w:name="_Toc47861029"/>
      <w:bookmarkStart w:id="69" w:name="_Toc474326975"/>
      <w:bookmarkStart w:id="70" w:name="_Toc23605"/>
      <w:bookmarkStart w:id="71" w:name="_Toc2091"/>
      <w:r>
        <w:rPr>
          <w:rFonts w:ascii="Times New Roman" w:eastAsia="仿宋_GB2312" w:hAnsi="Times New Roman" w:cs="Times New Roman"/>
          <w:sz w:val="32"/>
          <w:szCs w:val="32"/>
        </w:rPr>
        <w:t>2.3</w:t>
      </w:r>
      <w:r>
        <w:rPr>
          <w:rFonts w:ascii="Times New Roman" w:eastAsia="仿宋_GB2312" w:hAnsi="Times New Roman" w:cs="Times New Roman"/>
          <w:sz w:val="32"/>
          <w:szCs w:val="32"/>
        </w:rPr>
        <w:t>合格的</w:t>
      </w:r>
      <w:bookmarkEnd w:id="55"/>
      <w:bookmarkEnd w:id="56"/>
      <w:bookmarkEnd w:id="57"/>
      <w:bookmarkEnd w:id="58"/>
      <w:r>
        <w:rPr>
          <w:rFonts w:ascii="Times New Roman" w:eastAsia="仿宋_GB2312" w:hAnsi="Times New Roman" w:cs="Times New Roman"/>
          <w:sz w:val="32"/>
          <w:szCs w:val="32"/>
        </w:rPr>
        <w:t>比选申请人</w:t>
      </w:r>
      <w:bookmarkEnd w:id="59"/>
      <w:bookmarkEnd w:id="60"/>
      <w:bookmarkEnd w:id="61"/>
      <w:bookmarkEnd w:id="62"/>
      <w:bookmarkEnd w:id="63"/>
      <w:bookmarkEnd w:id="64"/>
      <w:bookmarkEnd w:id="65"/>
      <w:bookmarkEnd w:id="66"/>
      <w:bookmarkEnd w:id="67"/>
      <w:bookmarkEnd w:id="68"/>
      <w:bookmarkEnd w:id="69"/>
      <w:bookmarkEnd w:id="70"/>
      <w:bookmarkEnd w:id="71"/>
    </w:p>
    <w:p w:rsidR="0022453C" w:rsidRDefault="00F854D2">
      <w:pPr>
        <w:spacing w:line="560" w:lineRule="exact"/>
        <w:ind w:firstLineChars="200" w:firstLine="640"/>
        <w:rPr>
          <w:rFonts w:ascii="Times New Roman" w:eastAsia="仿宋_GB2312" w:hAnsi="Times New Roman" w:cs="Times New Roman"/>
          <w:spacing w:val="-4"/>
          <w:sz w:val="32"/>
          <w:szCs w:val="32"/>
        </w:rPr>
      </w:pPr>
      <w:r>
        <w:rPr>
          <w:rFonts w:ascii="Times New Roman" w:eastAsia="仿宋_GB2312" w:hAnsi="Times New Roman" w:cs="Times New Roman"/>
          <w:sz w:val="32"/>
          <w:szCs w:val="32"/>
        </w:rPr>
        <w:t xml:space="preserve">2.3.1 </w:t>
      </w:r>
      <w:r>
        <w:rPr>
          <w:rFonts w:ascii="Times New Roman" w:eastAsia="仿宋_GB2312" w:hAnsi="Times New Roman" w:cs="Times New Roman"/>
          <w:sz w:val="32"/>
          <w:szCs w:val="32"/>
        </w:rPr>
        <w:t>本比选文件</w:t>
      </w:r>
      <w:r>
        <w:rPr>
          <w:rFonts w:ascii="Times New Roman" w:eastAsia="仿宋_GB2312" w:hAnsi="Times New Roman" w:cs="Times New Roman"/>
          <w:sz w:val="32"/>
          <w:szCs w:val="32"/>
        </w:rPr>
        <w:t>“</w:t>
      </w:r>
      <w:r>
        <w:rPr>
          <w:rFonts w:ascii="Times New Roman" w:eastAsia="仿宋_GB2312" w:hAnsi="Times New Roman" w:cs="Times New Roman"/>
          <w:sz w:val="32"/>
          <w:szCs w:val="32"/>
        </w:rPr>
        <w:t>第一章比选公告第</w:t>
      </w:r>
      <w:r w:rsidR="00D868DE">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条</w:t>
      </w:r>
      <w:r>
        <w:rPr>
          <w:rFonts w:ascii="Times New Roman" w:eastAsia="仿宋_GB2312" w:hAnsi="Times New Roman" w:cs="Times New Roman"/>
          <w:sz w:val="32"/>
          <w:szCs w:val="32"/>
        </w:rPr>
        <w:t>”</w:t>
      </w:r>
      <w:r>
        <w:rPr>
          <w:rFonts w:ascii="Times New Roman" w:eastAsia="仿宋_GB2312" w:hAnsi="Times New Roman" w:cs="Times New Roman"/>
          <w:sz w:val="32"/>
          <w:szCs w:val="32"/>
        </w:rPr>
        <w:t>规定的比选申请人的资格要求</w:t>
      </w:r>
      <w:r>
        <w:rPr>
          <w:rFonts w:ascii="Times New Roman" w:eastAsia="仿宋_GB2312" w:hAnsi="Times New Roman" w:cs="Times New Roman"/>
          <w:spacing w:val="-4"/>
          <w:sz w:val="32"/>
          <w:szCs w:val="32"/>
        </w:rPr>
        <w:t>。</w:t>
      </w:r>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2.3.2 </w:t>
      </w:r>
      <w:r>
        <w:rPr>
          <w:rFonts w:ascii="Times New Roman" w:eastAsia="仿宋_GB2312" w:hAnsi="Times New Roman" w:cs="Times New Roman"/>
          <w:sz w:val="32"/>
          <w:szCs w:val="32"/>
        </w:rPr>
        <w:t>遵守国家有关的法律、法规、规章和其他政策制度。</w:t>
      </w:r>
    </w:p>
    <w:p w:rsidR="0022453C" w:rsidRDefault="00F854D2">
      <w:pPr>
        <w:spacing w:line="560" w:lineRule="exact"/>
        <w:ind w:firstLineChars="200" w:firstLine="640"/>
        <w:rPr>
          <w:rFonts w:ascii="Times New Roman" w:eastAsia="仿宋_GB2312" w:hAnsi="Times New Roman" w:cs="Times New Roman"/>
          <w:sz w:val="32"/>
          <w:szCs w:val="32"/>
        </w:rPr>
      </w:pPr>
      <w:bookmarkStart w:id="72" w:name="_Toc469403731"/>
      <w:bookmarkStart w:id="73" w:name="_Toc26743"/>
      <w:bookmarkStart w:id="74" w:name="_Toc183682345"/>
      <w:bookmarkStart w:id="75" w:name="_Toc14301619"/>
      <w:bookmarkStart w:id="76" w:name="_Toc513468980"/>
      <w:bookmarkStart w:id="77" w:name="_Toc474326976"/>
      <w:bookmarkStart w:id="78" w:name="_Toc480453650"/>
      <w:bookmarkStart w:id="79" w:name="_Toc31967"/>
      <w:bookmarkStart w:id="80" w:name="_Toc474502516"/>
      <w:bookmarkStart w:id="81" w:name="_Toc14336244"/>
      <w:bookmarkStart w:id="82" w:name="_Toc505261842"/>
      <w:bookmarkStart w:id="83" w:name="_Toc183582208"/>
      <w:bookmarkStart w:id="84" w:name="_Toc217446037"/>
      <w:bookmarkStart w:id="85" w:name="_Toc460"/>
      <w:bookmarkStart w:id="86" w:name="_Toc6617"/>
      <w:bookmarkStart w:id="87" w:name="_Toc47861030"/>
      <w:r>
        <w:rPr>
          <w:rFonts w:ascii="Times New Roman" w:eastAsia="仿宋_GB2312" w:hAnsi="Times New Roman" w:cs="Times New Roman"/>
          <w:sz w:val="32"/>
          <w:szCs w:val="32"/>
        </w:rPr>
        <w:t>2.4</w:t>
      </w:r>
      <w:r>
        <w:rPr>
          <w:rFonts w:ascii="Times New Roman" w:eastAsia="仿宋_GB2312" w:hAnsi="Times New Roman" w:cs="Times New Roman"/>
          <w:sz w:val="32"/>
          <w:szCs w:val="32"/>
        </w:rPr>
        <w:t>比选费用</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比选申请人参加比选的有关费用由比选申请人自行承担。</w:t>
      </w:r>
    </w:p>
    <w:p w:rsidR="0022453C" w:rsidRDefault="00F854D2">
      <w:pPr>
        <w:spacing w:line="560" w:lineRule="exact"/>
        <w:ind w:firstLineChars="200" w:firstLine="640"/>
        <w:rPr>
          <w:rFonts w:ascii="Times New Roman" w:eastAsia="仿宋_GB2312" w:hAnsi="Times New Roman" w:cs="Times New Roman"/>
          <w:sz w:val="32"/>
          <w:szCs w:val="32"/>
        </w:rPr>
      </w:pPr>
      <w:bookmarkStart w:id="88" w:name="_Toc11322"/>
      <w:bookmarkStart w:id="89" w:name="_Toc504054389"/>
      <w:bookmarkStart w:id="90" w:name="_Toc14301620"/>
      <w:bookmarkStart w:id="91" w:name="_Toc504054565"/>
      <w:bookmarkStart w:id="92" w:name="_Toc2744"/>
      <w:bookmarkStart w:id="93" w:name="_Toc504035834"/>
      <w:bookmarkStart w:id="94" w:name="_Toc47861031"/>
      <w:bookmarkStart w:id="95" w:name="_Toc5426"/>
      <w:bookmarkStart w:id="96" w:name="_Toc22778"/>
      <w:bookmarkStart w:id="97" w:name="_Toc14336245"/>
      <w:bookmarkStart w:id="98" w:name="_Toc4788"/>
      <w:bookmarkStart w:id="99" w:name="_Toc504051941"/>
      <w:bookmarkStart w:id="100" w:name="_Toc29910"/>
      <w:bookmarkStart w:id="101" w:name="_Toc26717"/>
      <w:r>
        <w:rPr>
          <w:rFonts w:ascii="Times New Roman" w:eastAsia="仿宋_GB2312" w:hAnsi="Times New Roman" w:cs="Times New Roman"/>
          <w:sz w:val="32"/>
          <w:szCs w:val="32"/>
        </w:rPr>
        <w:t>2.5</w:t>
      </w:r>
      <w:r>
        <w:rPr>
          <w:rFonts w:ascii="Times New Roman" w:eastAsia="仿宋_GB2312" w:hAnsi="Times New Roman" w:cs="Times New Roman"/>
          <w:sz w:val="32"/>
          <w:szCs w:val="32"/>
        </w:rPr>
        <w:t>比选文件的澄清和修改</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提交比选申请书截止之日前，比选人可以对已发出的比选文件进行必要的澄清或者修改，澄清或者修改的内容作为比选文件的组成部分。澄清或者修改的内容可能影响比选申请书编制的，比选人应当在提交比选申请书截止之日</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个工作日前，以公告、书面形式通知所有接收比选文件的比选申请人，不足</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个工作日的，应当顺延提交比选申请书截止之日。</w:t>
      </w:r>
    </w:p>
    <w:p w:rsidR="0022453C" w:rsidRDefault="00F854D2">
      <w:pPr>
        <w:spacing w:line="560" w:lineRule="exact"/>
        <w:ind w:firstLineChars="200" w:firstLine="640"/>
        <w:rPr>
          <w:rFonts w:ascii="Times New Roman" w:eastAsia="仿宋_GB2312" w:hAnsi="Times New Roman" w:cs="Times New Roman"/>
          <w:sz w:val="32"/>
          <w:szCs w:val="32"/>
        </w:rPr>
      </w:pPr>
      <w:bookmarkStart w:id="102" w:name="_Toc14336246"/>
      <w:bookmarkStart w:id="103" w:name="_Toc4436"/>
      <w:bookmarkStart w:id="104" w:name="_Toc47861032"/>
      <w:bookmarkStart w:id="105" w:name="_Toc18456"/>
      <w:bookmarkStart w:id="106" w:name="_Toc14301621"/>
      <w:bookmarkStart w:id="107" w:name="_Toc30598"/>
      <w:bookmarkStart w:id="108" w:name="_Toc504054390"/>
      <w:bookmarkStart w:id="109" w:name="_Toc13450"/>
      <w:bookmarkStart w:id="110" w:name="_Toc6089"/>
      <w:bookmarkStart w:id="111" w:name="_Toc23718"/>
      <w:bookmarkStart w:id="112" w:name="_Toc504035835"/>
      <w:bookmarkStart w:id="113" w:name="_Toc504054566"/>
      <w:bookmarkStart w:id="114" w:name="_Toc504051942"/>
      <w:bookmarkStart w:id="115" w:name="_Toc28423"/>
      <w:r>
        <w:rPr>
          <w:rFonts w:ascii="Times New Roman" w:eastAsia="仿宋_GB2312" w:hAnsi="Times New Roman" w:cs="Times New Roman"/>
          <w:sz w:val="32"/>
          <w:szCs w:val="32"/>
        </w:rPr>
        <w:t>2.6</w:t>
      </w:r>
      <w:r>
        <w:rPr>
          <w:rFonts w:ascii="Times New Roman" w:eastAsia="仿宋_GB2312" w:hAnsi="Times New Roman" w:cs="Times New Roman"/>
          <w:sz w:val="32"/>
          <w:szCs w:val="32"/>
        </w:rPr>
        <w:t>答疑会和现场考察</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本次比选不组织答疑会和现场考察。</w:t>
      </w:r>
    </w:p>
    <w:p w:rsidR="0022453C" w:rsidRDefault="00F854D2">
      <w:pPr>
        <w:spacing w:line="560" w:lineRule="exact"/>
        <w:ind w:firstLineChars="200" w:firstLine="640"/>
        <w:rPr>
          <w:rFonts w:ascii="Times New Roman" w:eastAsia="仿宋_GB2312" w:hAnsi="Times New Roman" w:cs="Times New Roman"/>
          <w:sz w:val="32"/>
          <w:szCs w:val="32"/>
        </w:rPr>
      </w:pPr>
      <w:bookmarkStart w:id="116" w:name="_Toc504054569"/>
      <w:bookmarkStart w:id="117" w:name="_Toc14301622"/>
      <w:bookmarkStart w:id="118" w:name="_Toc14543"/>
      <w:bookmarkStart w:id="119" w:name="_Toc14336247"/>
      <w:bookmarkStart w:id="120" w:name="_Toc18304"/>
      <w:bookmarkStart w:id="121" w:name="_Toc47861033"/>
      <w:bookmarkStart w:id="122" w:name="_Toc504054393"/>
      <w:bookmarkStart w:id="123" w:name="_Toc30557"/>
      <w:bookmarkStart w:id="124" w:name="_Toc504035838"/>
      <w:bookmarkStart w:id="125" w:name="_Toc2025"/>
      <w:bookmarkStart w:id="126" w:name="_Toc1599"/>
      <w:bookmarkStart w:id="127" w:name="_Toc27212"/>
      <w:bookmarkStart w:id="128" w:name="_Toc504051945"/>
      <w:bookmarkStart w:id="129" w:name="_Toc25286"/>
      <w:r>
        <w:rPr>
          <w:rFonts w:ascii="Times New Roman" w:eastAsia="仿宋_GB2312" w:hAnsi="Times New Roman" w:cs="Times New Roman"/>
          <w:sz w:val="32"/>
          <w:szCs w:val="32"/>
        </w:rPr>
        <w:t>2.7</w:t>
      </w:r>
      <w:r>
        <w:rPr>
          <w:rFonts w:ascii="Times New Roman" w:eastAsia="仿宋_GB2312" w:hAnsi="Times New Roman" w:cs="Times New Roman"/>
          <w:sz w:val="32"/>
          <w:szCs w:val="32"/>
        </w:rPr>
        <w:t>比选申请书的语言（实质性要求）</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22453C" w:rsidRDefault="00F854D2">
      <w:pPr>
        <w:spacing w:line="560" w:lineRule="exact"/>
        <w:ind w:firstLineChars="200" w:firstLine="640"/>
        <w:rPr>
          <w:rFonts w:ascii="Times New Roman" w:eastAsia="仿宋_GB2312" w:hAnsi="Times New Roman" w:cs="Times New Roman"/>
          <w:sz w:val="32"/>
          <w:szCs w:val="32"/>
        </w:rPr>
      </w:pPr>
      <w:bookmarkStart w:id="130" w:name="_Toc14336248"/>
      <w:bookmarkStart w:id="131" w:name="_Toc14301623"/>
      <w:r>
        <w:rPr>
          <w:rFonts w:ascii="Times New Roman" w:eastAsia="仿宋_GB2312" w:hAnsi="Times New Roman" w:cs="Times New Roman"/>
          <w:sz w:val="32"/>
          <w:szCs w:val="32"/>
        </w:rPr>
        <w:t xml:space="preserve">2.7.1 </w:t>
      </w:r>
      <w:r>
        <w:rPr>
          <w:rFonts w:ascii="Times New Roman" w:eastAsia="仿宋_GB2312" w:hAnsi="Times New Roman" w:cs="Times New Roman"/>
          <w:sz w:val="32"/>
          <w:szCs w:val="32"/>
        </w:rPr>
        <w:t>比选申请人提交的比选申请书以及比选申请人与比选人就有关比选活动的所有来往书面文件均须使用简体中文。比选申请书中如附有外文资料，必须逐一对应翻译成简体中文并加盖比选申请人公章后附在相关外文资料后面，否则，比选申请人的比选申请书将作为无效处理。（说明：比选申请人的法定代表人为外籍人士的，法定代表人的签字和护照及行业内公认的英文缩写除外。）</w:t>
      </w:r>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2.7.2 </w:t>
      </w:r>
      <w:r>
        <w:rPr>
          <w:rFonts w:ascii="Times New Roman" w:eastAsia="仿宋_GB2312" w:hAnsi="Times New Roman" w:cs="Times New Roman"/>
          <w:sz w:val="32"/>
          <w:szCs w:val="32"/>
        </w:rPr>
        <w:t>翻译的简体中文资料与外文资料如果出现差异和矛盾，以简体中文版本为准。因中文资料与外文资料出现的不一致，直接影响对比选申请人资质认定以及分数评审的，比选申请书作为无效处理。</w:t>
      </w:r>
    </w:p>
    <w:p w:rsidR="0022453C" w:rsidRDefault="00F854D2">
      <w:pPr>
        <w:spacing w:line="560" w:lineRule="exact"/>
        <w:ind w:firstLineChars="200" w:firstLine="640"/>
        <w:rPr>
          <w:rFonts w:ascii="Times New Roman" w:eastAsia="仿宋_GB2312" w:hAnsi="Times New Roman" w:cs="Times New Roman"/>
          <w:sz w:val="32"/>
          <w:szCs w:val="32"/>
        </w:rPr>
      </w:pPr>
      <w:bookmarkStart w:id="132" w:name="_Toc47861034"/>
      <w:bookmarkStart w:id="133" w:name="_Toc17939"/>
      <w:bookmarkStart w:id="134" w:name="_Toc5449"/>
      <w:r>
        <w:rPr>
          <w:rFonts w:ascii="Times New Roman" w:eastAsia="仿宋_GB2312" w:hAnsi="Times New Roman" w:cs="Times New Roman"/>
          <w:sz w:val="32"/>
          <w:szCs w:val="32"/>
        </w:rPr>
        <w:t>2.8</w:t>
      </w:r>
      <w:r>
        <w:rPr>
          <w:rFonts w:ascii="Times New Roman" w:eastAsia="仿宋_GB2312" w:hAnsi="Times New Roman" w:cs="Times New Roman"/>
          <w:sz w:val="32"/>
          <w:szCs w:val="32"/>
        </w:rPr>
        <w:t>参与比选报价（实质性要求）</w:t>
      </w:r>
      <w:bookmarkEnd w:id="130"/>
      <w:bookmarkEnd w:id="131"/>
      <w:bookmarkEnd w:id="132"/>
      <w:bookmarkEnd w:id="133"/>
      <w:bookmarkEnd w:id="134"/>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2.8.1</w:t>
      </w:r>
      <w:r>
        <w:rPr>
          <w:rFonts w:ascii="Times New Roman" w:eastAsia="仿宋_GB2312" w:hAnsi="Times New Roman" w:cs="Times New Roman"/>
          <w:sz w:val="32"/>
          <w:szCs w:val="32"/>
        </w:rPr>
        <w:t>参选机构应对比选报价进行严格的费用预算。所有参加本次比选的机构应充分计算和考虑其完成项目需要支付的各项费用（</w:t>
      </w:r>
      <w:r>
        <w:rPr>
          <w:rFonts w:ascii="Times New Roman" w:eastAsia="仿宋_GB2312" w:hAnsi="Times New Roman" w:cs="Times New Roman"/>
          <w:bCs/>
          <w:sz w:val="32"/>
          <w:szCs w:val="32"/>
        </w:rPr>
        <w:t>包括但不限于</w:t>
      </w:r>
      <w:r>
        <w:rPr>
          <w:rFonts w:ascii="Times New Roman" w:eastAsia="仿宋_GB2312" w:hAnsi="Times New Roman" w:cs="Times New Roman" w:hint="eastAsia"/>
          <w:bCs/>
          <w:sz w:val="32"/>
          <w:szCs w:val="32"/>
        </w:rPr>
        <w:t>人工、</w:t>
      </w:r>
      <w:r>
        <w:rPr>
          <w:rFonts w:ascii="Times New Roman" w:eastAsia="仿宋_GB2312" w:hAnsi="Times New Roman" w:cs="Times New Roman"/>
          <w:bCs/>
          <w:sz w:val="32"/>
          <w:szCs w:val="32"/>
        </w:rPr>
        <w:t>差旅</w:t>
      </w:r>
      <w:r>
        <w:rPr>
          <w:rFonts w:ascii="Times New Roman" w:eastAsia="仿宋_GB2312" w:hAnsi="Times New Roman" w:cs="Times New Roman" w:hint="eastAsia"/>
          <w:bCs/>
          <w:sz w:val="32"/>
          <w:szCs w:val="32"/>
        </w:rPr>
        <w:t>、专家评审、会务</w:t>
      </w:r>
      <w:r>
        <w:rPr>
          <w:rFonts w:ascii="Times New Roman" w:eastAsia="仿宋_GB2312" w:hAnsi="Times New Roman" w:cs="Times New Roman"/>
          <w:bCs/>
          <w:sz w:val="32"/>
          <w:szCs w:val="32"/>
        </w:rPr>
        <w:t>费等</w:t>
      </w:r>
      <w:r>
        <w:rPr>
          <w:rFonts w:ascii="Times New Roman" w:eastAsia="仿宋_GB2312" w:hAnsi="Times New Roman" w:cs="Times New Roman"/>
          <w:sz w:val="32"/>
          <w:szCs w:val="32"/>
        </w:rPr>
        <w:t>），并计入投标报价总价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且均为含税报价。</w:t>
      </w:r>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2.8.2</w:t>
      </w:r>
      <w:r>
        <w:rPr>
          <w:rFonts w:ascii="Times New Roman" w:eastAsia="仿宋_GB2312" w:hAnsi="Times New Roman" w:cs="Times New Roman"/>
          <w:sz w:val="32"/>
          <w:szCs w:val="32"/>
        </w:rPr>
        <w:t>参选机构的比选报价</w:t>
      </w:r>
      <w:proofErr w:type="gramStart"/>
      <w:r>
        <w:rPr>
          <w:rFonts w:ascii="Times New Roman" w:eastAsia="仿宋_GB2312" w:hAnsi="Times New Roman" w:cs="Times New Roman"/>
          <w:sz w:val="32"/>
          <w:szCs w:val="32"/>
        </w:rPr>
        <w:t>应费用</w:t>
      </w:r>
      <w:proofErr w:type="gramEnd"/>
      <w:r>
        <w:rPr>
          <w:rFonts w:ascii="Times New Roman" w:eastAsia="仿宋_GB2312" w:hAnsi="Times New Roman" w:cs="Times New Roman"/>
          <w:sz w:val="32"/>
          <w:szCs w:val="32"/>
        </w:rPr>
        <w:t>适中，不得以低于成本的报价进行恶性竞争，最低比选报价并非中选的唯一条件。</w:t>
      </w:r>
    </w:p>
    <w:p w:rsidR="0022453C" w:rsidRDefault="00F854D2">
      <w:pPr>
        <w:spacing w:line="560" w:lineRule="exact"/>
        <w:ind w:firstLineChars="200" w:firstLine="640"/>
        <w:rPr>
          <w:rFonts w:ascii="Times New Roman" w:eastAsia="仿宋_GB2312" w:hAnsi="Times New Roman" w:cs="Times New Roman"/>
          <w:sz w:val="32"/>
          <w:szCs w:val="32"/>
        </w:rPr>
      </w:pPr>
      <w:bookmarkStart w:id="135" w:name="_Toc183582218"/>
      <w:bookmarkStart w:id="136" w:name="_Toc14301624"/>
      <w:bookmarkStart w:id="137" w:name="_Toc361325757"/>
      <w:bookmarkStart w:id="138" w:name="_Toc474502529"/>
      <w:bookmarkStart w:id="139" w:name="_Toc217446049"/>
      <w:bookmarkStart w:id="140" w:name="_Toc444620298"/>
      <w:bookmarkStart w:id="141" w:name="_Toc14205"/>
      <w:bookmarkStart w:id="142" w:name="_Toc513468993"/>
      <w:bookmarkStart w:id="143" w:name="_Toc505261855"/>
      <w:bookmarkStart w:id="144" w:name="_Toc24845"/>
      <w:bookmarkStart w:id="145" w:name="_Toc465149309"/>
      <w:bookmarkStart w:id="146" w:name="_Toc47861035"/>
      <w:bookmarkStart w:id="147" w:name="_Toc183682355"/>
      <w:bookmarkStart w:id="148" w:name="_Toc362988453"/>
      <w:bookmarkStart w:id="149" w:name="_Toc466391896"/>
      <w:bookmarkStart w:id="150" w:name="_Toc9395"/>
      <w:bookmarkStart w:id="151" w:name="_Toc480453663"/>
      <w:bookmarkStart w:id="152" w:name="_Toc1582"/>
      <w:bookmarkStart w:id="153" w:name="_Toc361388565"/>
      <w:bookmarkStart w:id="154" w:name="_Toc14336249"/>
      <w:bookmarkStart w:id="155" w:name="_Toc474326989"/>
      <w:r>
        <w:rPr>
          <w:rFonts w:ascii="Times New Roman" w:eastAsia="仿宋_GB2312" w:hAnsi="Times New Roman" w:cs="Times New Roman"/>
          <w:sz w:val="32"/>
          <w:szCs w:val="32"/>
        </w:rPr>
        <w:t>2.9</w:t>
      </w:r>
      <w:r>
        <w:rPr>
          <w:rFonts w:ascii="Times New Roman" w:eastAsia="仿宋_GB2312" w:hAnsi="Times New Roman" w:cs="Times New Roman"/>
          <w:sz w:val="32"/>
          <w:szCs w:val="32"/>
        </w:rPr>
        <w:t>比选申请书格式</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Pr>
          <w:rFonts w:ascii="Times New Roman" w:eastAsia="仿宋_GB2312" w:hAnsi="Times New Roman" w:cs="Times New Roman"/>
          <w:sz w:val="32"/>
          <w:szCs w:val="32"/>
        </w:rPr>
        <w:tab/>
      </w:r>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2.9.1 </w:t>
      </w:r>
      <w:r>
        <w:rPr>
          <w:rFonts w:ascii="Times New Roman" w:eastAsia="仿宋_GB2312" w:hAnsi="Times New Roman" w:cs="Times New Roman"/>
          <w:sz w:val="32"/>
          <w:szCs w:val="32"/>
        </w:rPr>
        <w:t>比选申请人应执行比选文件第三章的规定要求。</w:t>
      </w:r>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2.9.2 </w:t>
      </w:r>
      <w:r>
        <w:rPr>
          <w:rFonts w:ascii="Times New Roman" w:eastAsia="仿宋_GB2312" w:hAnsi="Times New Roman" w:cs="Times New Roman"/>
          <w:sz w:val="32"/>
          <w:szCs w:val="32"/>
        </w:rPr>
        <w:t>对于没有格式要求的比选申请书中的内容由比选申请人自行编写。</w:t>
      </w:r>
    </w:p>
    <w:p w:rsidR="0022453C" w:rsidRDefault="00F854D2">
      <w:pPr>
        <w:spacing w:line="560" w:lineRule="exact"/>
        <w:ind w:firstLineChars="200" w:firstLine="640"/>
        <w:rPr>
          <w:rFonts w:ascii="Times New Roman" w:eastAsia="仿宋_GB2312" w:hAnsi="Times New Roman" w:cs="Times New Roman"/>
          <w:sz w:val="32"/>
          <w:szCs w:val="32"/>
        </w:rPr>
      </w:pPr>
      <w:bookmarkStart w:id="156" w:name="_Toc183682361"/>
      <w:bookmarkStart w:id="157" w:name="_Toc183582224"/>
      <w:bookmarkStart w:id="158" w:name="_Toc308164801"/>
      <w:bookmarkStart w:id="159" w:name="_Toc217446051"/>
      <w:bookmarkStart w:id="160" w:name="_Toc25148"/>
      <w:bookmarkStart w:id="161" w:name="_Toc47861036"/>
      <w:bookmarkStart w:id="162" w:name="_Toc505261857"/>
      <w:bookmarkStart w:id="163" w:name="_Toc474326991"/>
      <w:bookmarkStart w:id="164" w:name="_Toc17700"/>
      <w:bookmarkStart w:id="165" w:name="_Toc513468995"/>
      <w:bookmarkStart w:id="166" w:name="_Toc474502531"/>
      <w:bookmarkStart w:id="167" w:name="_Toc18346"/>
      <w:bookmarkStart w:id="168" w:name="_Toc14301625"/>
      <w:bookmarkStart w:id="169" w:name="_Toc469403746"/>
      <w:bookmarkStart w:id="170" w:name="_Toc14336250"/>
      <w:bookmarkStart w:id="171" w:name="_Toc480453665"/>
      <w:bookmarkStart w:id="172" w:name="_Toc6382"/>
      <w:r>
        <w:rPr>
          <w:rFonts w:ascii="Times New Roman" w:eastAsia="仿宋_GB2312" w:hAnsi="Times New Roman" w:cs="Times New Roman"/>
          <w:sz w:val="32"/>
          <w:szCs w:val="32"/>
        </w:rPr>
        <w:t>2.10</w:t>
      </w:r>
      <w:r>
        <w:rPr>
          <w:rFonts w:ascii="Times New Roman" w:eastAsia="仿宋_GB2312" w:hAnsi="Times New Roman" w:cs="Times New Roman"/>
          <w:sz w:val="32"/>
          <w:szCs w:val="32"/>
        </w:rPr>
        <w:t>比选有效期</w:t>
      </w:r>
      <w:bookmarkEnd w:id="156"/>
      <w:bookmarkEnd w:id="157"/>
      <w:bookmarkEnd w:id="158"/>
      <w:bookmarkEnd w:id="159"/>
      <w:r>
        <w:rPr>
          <w:rFonts w:ascii="Times New Roman" w:eastAsia="仿宋_GB2312" w:hAnsi="Times New Roman" w:cs="Times New Roman"/>
          <w:sz w:val="32"/>
          <w:szCs w:val="32"/>
        </w:rPr>
        <w:t>（实质性要求）</w:t>
      </w:r>
      <w:bookmarkEnd w:id="160"/>
      <w:bookmarkEnd w:id="161"/>
      <w:bookmarkEnd w:id="162"/>
      <w:bookmarkEnd w:id="163"/>
      <w:bookmarkEnd w:id="164"/>
      <w:bookmarkEnd w:id="165"/>
      <w:bookmarkEnd w:id="166"/>
      <w:bookmarkEnd w:id="167"/>
      <w:bookmarkEnd w:id="168"/>
      <w:bookmarkEnd w:id="169"/>
      <w:bookmarkEnd w:id="170"/>
      <w:bookmarkEnd w:id="171"/>
      <w:bookmarkEnd w:id="172"/>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本项目比选有效期为比选申请书递交截止时间届满后</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天。比选申请人在比选申请书中必须载明比选有效期，比选申请书中载明的比选有效期可以长于比选文件规定的期限，但不得短于比选文件规定的期限。否则，其比选申请书将作为无效处理。</w:t>
      </w:r>
    </w:p>
    <w:p w:rsidR="0022453C" w:rsidRDefault="00F854D2">
      <w:pPr>
        <w:spacing w:line="560" w:lineRule="exact"/>
        <w:ind w:firstLineChars="200" w:firstLine="640"/>
        <w:rPr>
          <w:rFonts w:ascii="Times New Roman" w:eastAsia="仿宋_GB2312" w:hAnsi="Times New Roman" w:cs="Times New Roman"/>
          <w:sz w:val="32"/>
          <w:szCs w:val="32"/>
        </w:rPr>
      </w:pPr>
      <w:bookmarkStart w:id="173" w:name="_Toc183682364"/>
      <w:bookmarkStart w:id="174" w:name="_Toc183582227"/>
      <w:bookmarkStart w:id="175" w:name="_Toc217446054"/>
      <w:bookmarkStart w:id="176" w:name="_Toc469403749"/>
      <w:bookmarkStart w:id="177" w:name="_Toc4735"/>
      <w:bookmarkStart w:id="178" w:name="_Toc513468998"/>
      <w:bookmarkStart w:id="179" w:name="_Toc28318"/>
      <w:bookmarkStart w:id="180" w:name="_Toc14336251"/>
      <w:bookmarkStart w:id="181" w:name="_Toc474326994"/>
      <w:bookmarkStart w:id="182" w:name="_Toc14301626"/>
      <w:bookmarkStart w:id="183" w:name="_Toc474502534"/>
      <w:bookmarkStart w:id="184" w:name="_Toc505261860"/>
      <w:bookmarkStart w:id="185" w:name="_Toc31719"/>
      <w:bookmarkStart w:id="186" w:name="_Toc308164804"/>
      <w:bookmarkStart w:id="187" w:name="_Toc47861037"/>
      <w:bookmarkStart w:id="188" w:name="_Toc18366"/>
      <w:bookmarkStart w:id="189" w:name="_Toc480453668"/>
      <w:r>
        <w:rPr>
          <w:rFonts w:ascii="Times New Roman" w:eastAsia="仿宋_GB2312" w:hAnsi="Times New Roman" w:cs="Times New Roman"/>
          <w:sz w:val="32"/>
          <w:szCs w:val="32"/>
        </w:rPr>
        <w:t>2.11</w:t>
      </w:r>
      <w:r>
        <w:rPr>
          <w:rFonts w:ascii="Times New Roman" w:eastAsia="仿宋_GB2312" w:hAnsi="Times New Roman" w:cs="Times New Roman"/>
          <w:sz w:val="32"/>
          <w:szCs w:val="32"/>
        </w:rPr>
        <w:t>比选申请书的</w:t>
      </w:r>
      <w:bookmarkEnd w:id="173"/>
      <w:bookmarkEnd w:id="174"/>
      <w:r>
        <w:rPr>
          <w:rFonts w:ascii="Times New Roman" w:eastAsia="仿宋_GB2312" w:hAnsi="Times New Roman" w:cs="Times New Roman"/>
          <w:sz w:val="32"/>
          <w:szCs w:val="32"/>
        </w:rPr>
        <w:t>递交</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2.11.1 </w:t>
      </w:r>
      <w:r>
        <w:rPr>
          <w:rFonts w:ascii="Times New Roman" w:eastAsia="仿宋_GB2312" w:hAnsi="Times New Roman" w:cs="Times New Roman"/>
          <w:sz w:val="32"/>
          <w:szCs w:val="32"/>
        </w:rPr>
        <w:t>比选申请人应当在比选文件要求递交比选申请书的截止时间前，将比选申请书密封送达指定地点。比选人收到比选申请书后，将如实记录比选申请书的送达时间和密封情况，签收保存，任何单位和个人不得在截止时间前开启比选申请书。逾期送达或者未按照比选文件要求密封的比选申请书，比选人将拒收。</w:t>
      </w:r>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2.11.2</w:t>
      </w:r>
      <w:r>
        <w:rPr>
          <w:rFonts w:ascii="Times New Roman" w:eastAsia="仿宋_GB2312" w:hAnsi="Times New Roman" w:cs="Times New Roman"/>
          <w:sz w:val="32"/>
          <w:szCs w:val="32"/>
        </w:rPr>
        <w:t>本次比选活动仅接受比选申请人现场直接递交的比选申请书。</w:t>
      </w:r>
    </w:p>
    <w:p w:rsidR="0022453C" w:rsidRDefault="00F854D2">
      <w:pPr>
        <w:spacing w:line="560" w:lineRule="exact"/>
        <w:ind w:firstLineChars="200" w:firstLine="640"/>
        <w:rPr>
          <w:rFonts w:ascii="Times New Roman" w:eastAsia="仿宋_GB2312" w:hAnsi="Times New Roman" w:cs="Times New Roman"/>
          <w:sz w:val="32"/>
          <w:szCs w:val="32"/>
        </w:rPr>
      </w:pPr>
      <w:bookmarkStart w:id="190" w:name="_Toc183682365"/>
      <w:bookmarkStart w:id="191" w:name="_Toc183582228"/>
      <w:bookmarkStart w:id="192" w:name="_Toc3621"/>
      <w:bookmarkStart w:id="193" w:name="_Toc474502535"/>
      <w:bookmarkStart w:id="194" w:name="_Toc14336252"/>
      <w:bookmarkStart w:id="195" w:name="_Toc47861038"/>
      <w:bookmarkStart w:id="196" w:name="_Toc217446055"/>
      <w:bookmarkStart w:id="197" w:name="_Toc513468999"/>
      <w:bookmarkStart w:id="198" w:name="_Toc480453669"/>
      <w:bookmarkStart w:id="199" w:name="_Toc505261861"/>
      <w:bookmarkStart w:id="200" w:name="_Toc474326995"/>
      <w:bookmarkStart w:id="201" w:name="_Toc7462"/>
      <w:bookmarkStart w:id="202" w:name="_Toc14301627"/>
      <w:bookmarkStart w:id="203" w:name="_Toc469403750"/>
      <w:bookmarkStart w:id="204" w:name="_Toc1663"/>
      <w:bookmarkStart w:id="205" w:name="_Toc9560"/>
      <w:r>
        <w:rPr>
          <w:rFonts w:ascii="Times New Roman" w:eastAsia="仿宋_GB2312" w:hAnsi="Times New Roman" w:cs="Times New Roman"/>
          <w:sz w:val="32"/>
          <w:szCs w:val="32"/>
        </w:rPr>
        <w:lastRenderedPageBreak/>
        <w:t>2.12</w:t>
      </w:r>
      <w:r>
        <w:rPr>
          <w:rFonts w:ascii="Times New Roman" w:eastAsia="仿宋_GB2312" w:hAnsi="Times New Roman" w:cs="Times New Roman"/>
          <w:sz w:val="32"/>
          <w:szCs w:val="32"/>
        </w:rPr>
        <w:t>比选申请书的修改和撤</w:t>
      </w:r>
      <w:bookmarkEnd w:id="190"/>
      <w:bookmarkEnd w:id="191"/>
      <w:r>
        <w:rPr>
          <w:rFonts w:ascii="Times New Roman" w:eastAsia="仿宋_GB2312" w:hAnsi="Times New Roman" w:cs="Times New Roman"/>
          <w:sz w:val="32"/>
          <w:szCs w:val="32"/>
        </w:rPr>
        <w:t>回</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2.12.1 </w:t>
      </w:r>
      <w:r>
        <w:rPr>
          <w:rFonts w:ascii="Times New Roman" w:eastAsia="仿宋_GB2312" w:hAnsi="Times New Roman" w:cs="Times New Roman"/>
          <w:sz w:val="32"/>
          <w:szCs w:val="32"/>
        </w:rPr>
        <w:t>比选申请人在递交了比选申请书后，可以修改或撤回其比选申请书，但必须在规定的递交比选文件截止时间前，以书面形式通知比选人。</w:t>
      </w:r>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2.12.2</w:t>
      </w:r>
      <w:r>
        <w:rPr>
          <w:rFonts w:ascii="Times New Roman" w:eastAsia="仿宋_GB2312" w:hAnsi="Times New Roman" w:cs="Times New Roman"/>
          <w:sz w:val="32"/>
          <w:szCs w:val="32"/>
        </w:rPr>
        <w:t>在比选申请书递交截止时间之后，比选申请人不得对其递交的比选申请书做任何修改及撤回。</w:t>
      </w:r>
    </w:p>
    <w:p w:rsidR="0022453C" w:rsidRDefault="00F854D2">
      <w:pPr>
        <w:spacing w:line="560" w:lineRule="exact"/>
        <w:ind w:firstLineChars="200" w:firstLine="640"/>
        <w:rPr>
          <w:rFonts w:ascii="Times New Roman" w:eastAsia="仿宋_GB2312" w:hAnsi="Times New Roman" w:cs="Times New Roman"/>
          <w:sz w:val="32"/>
          <w:szCs w:val="32"/>
        </w:rPr>
      </w:pPr>
      <w:bookmarkStart w:id="206" w:name="_Toc505261867"/>
      <w:bookmarkStart w:id="207" w:name="_Toc14336253"/>
      <w:bookmarkStart w:id="208" w:name="_Toc469403753"/>
      <w:bookmarkStart w:id="209" w:name="_Toc480453675"/>
      <w:bookmarkStart w:id="210" w:name="_Toc14301628"/>
      <w:bookmarkStart w:id="211" w:name="_Toc8913"/>
      <w:bookmarkStart w:id="212" w:name="_Toc513469005"/>
      <w:bookmarkStart w:id="213" w:name="_Toc27592"/>
      <w:bookmarkStart w:id="214" w:name="_Toc474502541"/>
      <w:bookmarkStart w:id="215" w:name="_Toc474327001"/>
      <w:bookmarkStart w:id="216" w:name="_Toc10432"/>
      <w:bookmarkStart w:id="217" w:name="_Toc47861039"/>
      <w:bookmarkStart w:id="218" w:name="_Toc25628"/>
      <w:r>
        <w:rPr>
          <w:rFonts w:ascii="Times New Roman" w:eastAsia="仿宋_GB2312" w:hAnsi="Times New Roman" w:cs="Times New Roman"/>
          <w:sz w:val="32"/>
          <w:szCs w:val="32"/>
        </w:rPr>
        <w:t>2.13</w:t>
      </w:r>
      <w:bookmarkEnd w:id="206"/>
      <w:bookmarkEnd w:id="207"/>
      <w:bookmarkEnd w:id="208"/>
      <w:bookmarkEnd w:id="209"/>
      <w:bookmarkEnd w:id="210"/>
      <w:bookmarkEnd w:id="211"/>
      <w:bookmarkEnd w:id="212"/>
      <w:bookmarkEnd w:id="213"/>
      <w:bookmarkEnd w:id="214"/>
      <w:bookmarkEnd w:id="215"/>
      <w:r>
        <w:rPr>
          <w:rFonts w:ascii="Times New Roman" w:eastAsia="仿宋_GB2312" w:hAnsi="Times New Roman" w:cs="Times New Roman"/>
          <w:sz w:val="32"/>
          <w:szCs w:val="32"/>
        </w:rPr>
        <w:t>中选通知书</w:t>
      </w:r>
      <w:bookmarkEnd w:id="216"/>
      <w:bookmarkEnd w:id="217"/>
      <w:bookmarkEnd w:id="218"/>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2.13.1 </w:t>
      </w:r>
      <w:r>
        <w:rPr>
          <w:rFonts w:ascii="Times New Roman" w:eastAsia="仿宋_GB2312" w:hAnsi="Times New Roman" w:cs="Times New Roman"/>
          <w:sz w:val="32"/>
          <w:szCs w:val="32"/>
        </w:rPr>
        <w:t>比选人对确定的中选人发放中选通知书，未中选人不另发书面通知。</w:t>
      </w:r>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2.13.2 </w:t>
      </w:r>
      <w:r>
        <w:rPr>
          <w:rFonts w:ascii="Times New Roman" w:eastAsia="仿宋_GB2312" w:hAnsi="Times New Roman" w:cs="Times New Roman"/>
          <w:sz w:val="32"/>
          <w:szCs w:val="32"/>
        </w:rPr>
        <w:t>中选通知书为签订采购合同的依据之一，是合同的有效组成部分。</w:t>
      </w:r>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2.13.3 </w:t>
      </w:r>
      <w:r>
        <w:rPr>
          <w:rFonts w:ascii="Times New Roman" w:eastAsia="仿宋_GB2312" w:hAnsi="Times New Roman" w:cs="Times New Roman"/>
          <w:sz w:val="32"/>
          <w:szCs w:val="32"/>
        </w:rPr>
        <w:t>中选通知书对比选人和中选人均具有法律效力。中选通知书发出后，中选人无正当理由放弃中选的，应当承担相应的法律责任。</w:t>
      </w:r>
    </w:p>
    <w:p w:rsidR="0022453C" w:rsidRDefault="00F854D2">
      <w:pPr>
        <w:spacing w:line="560" w:lineRule="exact"/>
        <w:ind w:firstLineChars="200" w:firstLine="640"/>
        <w:rPr>
          <w:rFonts w:ascii="Times New Roman" w:eastAsia="仿宋_GB2312" w:hAnsi="Times New Roman" w:cs="Times New Roman"/>
          <w:sz w:val="32"/>
          <w:szCs w:val="32"/>
        </w:rPr>
      </w:pPr>
      <w:bookmarkStart w:id="219" w:name="_Toc308164811"/>
      <w:bookmarkStart w:id="220" w:name="_Toc14301629"/>
      <w:bookmarkStart w:id="221" w:name="_Toc474327003"/>
      <w:bookmarkStart w:id="222" w:name="_Toc474502543"/>
      <w:bookmarkStart w:id="223" w:name="_Toc513469007"/>
      <w:bookmarkStart w:id="224" w:name="_Toc47861040"/>
      <w:bookmarkStart w:id="225" w:name="_Toc8200"/>
      <w:bookmarkStart w:id="226" w:name="_Toc14336254"/>
      <w:bookmarkStart w:id="227" w:name="_Toc469403755"/>
      <w:bookmarkStart w:id="228" w:name="_Toc480453677"/>
      <w:bookmarkStart w:id="229" w:name="_Toc217446065"/>
      <w:bookmarkStart w:id="230" w:name="_Toc17978"/>
      <w:bookmarkStart w:id="231" w:name="_Toc505261869"/>
      <w:bookmarkStart w:id="232" w:name="_Toc22962"/>
      <w:bookmarkStart w:id="233" w:name="_Toc16953"/>
      <w:r>
        <w:rPr>
          <w:rFonts w:ascii="Times New Roman" w:eastAsia="仿宋_GB2312" w:hAnsi="Times New Roman" w:cs="Times New Roman"/>
          <w:sz w:val="32"/>
          <w:szCs w:val="32"/>
        </w:rPr>
        <w:t>2.14</w:t>
      </w:r>
      <w:r>
        <w:rPr>
          <w:rFonts w:ascii="Times New Roman" w:eastAsia="仿宋_GB2312" w:hAnsi="Times New Roman" w:cs="Times New Roman"/>
          <w:sz w:val="32"/>
          <w:szCs w:val="32"/>
        </w:rPr>
        <w:t>签订合同</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2.14.1 </w:t>
      </w:r>
      <w:r>
        <w:rPr>
          <w:rFonts w:ascii="Times New Roman" w:eastAsia="仿宋_GB2312" w:hAnsi="Times New Roman" w:cs="Times New Roman"/>
          <w:sz w:val="32"/>
          <w:szCs w:val="32"/>
        </w:rPr>
        <w:t>中选人应在中选通知书发出之日起</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个工作日内与比选人签订合同。</w:t>
      </w:r>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2.14.2</w:t>
      </w:r>
      <w:r>
        <w:rPr>
          <w:rFonts w:ascii="Times New Roman" w:eastAsia="仿宋_GB2312" w:hAnsi="Times New Roman" w:cs="Times New Roman"/>
          <w:sz w:val="32"/>
          <w:szCs w:val="32"/>
        </w:rPr>
        <w:t>中选人无故不签订采购合同或放弃中选的，比选人可以与第二位的中选候选人签订合同，以此类推。</w:t>
      </w:r>
    </w:p>
    <w:p w:rsidR="0022453C" w:rsidRDefault="00F854D2">
      <w:pPr>
        <w:spacing w:line="560" w:lineRule="exact"/>
        <w:ind w:firstLineChars="200" w:firstLine="640"/>
        <w:rPr>
          <w:rFonts w:ascii="Times New Roman" w:eastAsia="仿宋_GB2312" w:hAnsi="Times New Roman" w:cs="Times New Roman"/>
          <w:sz w:val="32"/>
          <w:szCs w:val="32"/>
        </w:rPr>
      </w:pPr>
      <w:bookmarkStart w:id="234" w:name="_Toc14301630"/>
      <w:bookmarkStart w:id="235" w:name="_Toc469403756"/>
      <w:bookmarkStart w:id="236" w:name="_Toc23832"/>
      <w:bookmarkStart w:id="237" w:name="_Toc47861041"/>
      <w:bookmarkStart w:id="238" w:name="_Toc474327004"/>
      <w:bookmarkStart w:id="239" w:name="_Toc820"/>
      <w:bookmarkStart w:id="240" w:name="_Toc513469008"/>
      <w:bookmarkStart w:id="241" w:name="_Toc18127"/>
      <w:bookmarkStart w:id="242" w:name="_Toc14336255"/>
      <w:bookmarkStart w:id="243" w:name="_Toc505261870"/>
      <w:bookmarkStart w:id="244" w:name="_Toc474502544"/>
      <w:bookmarkStart w:id="245" w:name="_Toc9244"/>
      <w:bookmarkStart w:id="246" w:name="_Toc480453678"/>
      <w:r>
        <w:rPr>
          <w:rFonts w:ascii="Times New Roman" w:eastAsia="仿宋_GB2312" w:hAnsi="Times New Roman" w:cs="Times New Roman"/>
          <w:sz w:val="32"/>
          <w:szCs w:val="32"/>
        </w:rPr>
        <w:t>2.15</w:t>
      </w:r>
      <w:r>
        <w:rPr>
          <w:rFonts w:ascii="Times New Roman" w:eastAsia="仿宋_GB2312" w:hAnsi="Times New Roman" w:cs="Times New Roman"/>
          <w:sz w:val="32"/>
          <w:szCs w:val="32"/>
        </w:rPr>
        <w:t>合同分包（实质性要求）</w:t>
      </w:r>
      <w:bookmarkEnd w:id="234"/>
      <w:bookmarkEnd w:id="235"/>
      <w:bookmarkEnd w:id="236"/>
      <w:bookmarkEnd w:id="237"/>
      <w:bookmarkEnd w:id="238"/>
      <w:bookmarkEnd w:id="239"/>
      <w:bookmarkEnd w:id="240"/>
      <w:bookmarkEnd w:id="241"/>
      <w:bookmarkEnd w:id="242"/>
      <w:bookmarkEnd w:id="243"/>
      <w:bookmarkEnd w:id="244"/>
      <w:bookmarkEnd w:id="245"/>
      <w:bookmarkEnd w:id="246"/>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本项目不允许分包。</w:t>
      </w:r>
    </w:p>
    <w:p w:rsidR="0022453C" w:rsidRDefault="00F854D2">
      <w:pPr>
        <w:spacing w:line="560" w:lineRule="exact"/>
        <w:ind w:firstLineChars="200" w:firstLine="640"/>
        <w:rPr>
          <w:rFonts w:ascii="Times New Roman" w:eastAsia="仿宋_GB2312" w:hAnsi="Times New Roman" w:cs="Times New Roman"/>
          <w:sz w:val="32"/>
          <w:szCs w:val="32"/>
        </w:rPr>
      </w:pPr>
      <w:bookmarkStart w:id="247" w:name="_Toc47861042"/>
      <w:bookmarkStart w:id="248" w:name="_Toc474327005"/>
      <w:bookmarkStart w:id="249" w:name="_Toc14666"/>
      <w:bookmarkStart w:id="250" w:name="_Toc513469009"/>
      <w:bookmarkStart w:id="251" w:name="_Toc474502545"/>
      <w:bookmarkStart w:id="252" w:name="_Toc14301631"/>
      <w:bookmarkStart w:id="253" w:name="_Toc505261871"/>
      <w:bookmarkStart w:id="254" w:name="_Toc10843"/>
      <w:bookmarkStart w:id="255" w:name="_Toc469403757"/>
      <w:bookmarkStart w:id="256" w:name="_Toc11503"/>
      <w:bookmarkStart w:id="257" w:name="_Toc480453679"/>
      <w:bookmarkStart w:id="258" w:name="_Toc14336256"/>
      <w:bookmarkStart w:id="259" w:name="_Toc26320"/>
      <w:r>
        <w:rPr>
          <w:rFonts w:ascii="Times New Roman" w:eastAsia="仿宋_GB2312" w:hAnsi="Times New Roman" w:cs="Times New Roman"/>
          <w:sz w:val="32"/>
          <w:szCs w:val="32"/>
        </w:rPr>
        <w:t>2.16</w:t>
      </w:r>
      <w:r>
        <w:rPr>
          <w:rFonts w:ascii="Times New Roman" w:eastAsia="仿宋_GB2312" w:hAnsi="Times New Roman" w:cs="Times New Roman"/>
          <w:sz w:val="32"/>
          <w:szCs w:val="32"/>
        </w:rPr>
        <w:t>合同转包（实质性要求）</w:t>
      </w:r>
      <w:bookmarkEnd w:id="247"/>
      <w:bookmarkEnd w:id="248"/>
      <w:bookmarkEnd w:id="249"/>
      <w:bookmarkEnd w:id="250"/>
      <w:bookmarkEnd w:id="251"/>
      <w:bookmarkEnd w:id="252"/>
      <w:bookmarkEnd w:id="253"/>
      <w:bookmarkEnd w:id="254"/>
      <w:bookmarkEnd w:id="255"/>
      <w:bookmarkEnd w:id="256"/>
      <w:bookmarkEnd w:id="257"/>
      <w:bookmarkEnd w:id="258"/>
      <w:bookmarkEnd w:id="259"/>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本采购项目严禁中选人将任何采购合同义务进行转包。本项</w:t>
      </w:r>
      <w:r>
        <w:rPr>
          <w:rFonts w:ascii="Times New Roman" w:eastAsia="仿宋_GB2312" w:hAnsi="Times New Roman" w:cs="Times New Roman"/>
          <w:sz w:val="32"/>
          <w:szCs w:val="32"/>
        </w:rPr>
        <w:lastRenderedPageBreak/>
        <w:t>目所称转包，是指中选人将采购合同义务转让给第三人，并退出现有采购合同当事人双方的权利义务关系，受让人（即第三人）成为采购合同的另一方当事人的行为。</w:t>
      </w:r>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中选人转包的，视同拒绝履行采购合同义务，将依法追究法律责任。</w:t>
      </w:r>
    </w:p>
    <w:p w:rsidR="0022453C" w:rsidRDefault="00F854D2">
      <w:pPr>
        <w:spacing w:line="560" w:lineRule="exact"/>
        <w:ind w:firstLineChars="200" w:firstLine="640"/>
        <w:rPr>
          <w:rFonts w:ascii="Times New Roman" w:eastAsia="仿宋_GB2312" w:hAnsi="Times New Roman" w:cs="Times New Roman"/>
          <w:sz w:val="32"/>
          <w:szCs w:val="32"/>
        </w:rPr>
      </w:pPr>
      <w:bookmarkStart w:id="260" w:name="_Toc217446066"/>
      <w:bookmarkStart w:id="261" w:name="_Toc6848"/>
      <w:bookmarkStart w:id="262" w:name="_Toc2586"/>
      <w:bookmarkStart w:id="263" w:name="_Toc474327006"/>
      <w:bookmarkStart w:id="264" w:name="_Toc474502546"/>
      <w:bookmarkStart w:id="265" w:name="_Toc480453680"/>
      <w:bookmarkStart w:id="266" w:name="_Toc14301632"/>
      <w:bookmarkStart w:id="267" w:name="_Toc47861043"/>
      <w:bookmarkStart w:id="268" w:name="_Toc412"/>
      <w:bookmarkStart w:id="269" w:name="_Toc513469010"/>
      <w:bookmarkStart w:id="270" w:name="_Toc505261872"/>
      <w:bookmarkStart w:id="271" w:name="_Toc14336257"/>
      <w:bookmarkStart w:id="272" w:name="_Toc469403758"/>
      <w:bookmarkStart w:id="273" w:name="_Toc22161"/>
      <w:r>
        <w:rPr>
          <w:rFonts w:ascii="Times New Roman" w:eastAsia="仿宋_GB2312" w:hAnsi="Times New Roman" w:cs="Times New Roman"/>
          <w:sz w:val="32"/>
          <w:szCs w:val="32"/>
        </w:rPr>
        <w:t>2.1</w:t>
      </w:r>
      <w:bookmarkEnd w:id="260"/>
      <w:r>
        <w:rPr>
          <w:rFonts w:ascii="Times New Roman" w:eastAsia="仿宋_GB2312" w:hAnsi="Times New Roman" w:cs="Times New Roman"/>
          <w:sz w:val="32"/>
          <w:szCs w:val="32"/>
        </w:rPr>
        <w:t>7</w:t>
      </w:r>
      <w:r>
        <w:rPr>
          <w:rFonts w:ascii="Times New Roman" w:eastAsia="仿宋_GB2312" w:hAnsi="Times New Roman" w:cs="Times New Roman"/>
          <w:sz w:val="32"/>
          <w:szCs w:val="32"/>
        </w:rPr>
        <w:t>补充合同</w:t>
      </w:r>
      <w:bookmarkEnd w:id="261"/>
      <w:bookmarkEnd w:id="262"/>
      <w:bookmarkEnd w:id="263"/>
      <w:bookmarkEnd w:id="264"/>
      <w:bookmarkEnd w:id="265"/>
      <w:bookmarkEnd w:id="266"/>
      <w:bookmarkEnd w:id="267"/>
      <w:bookmarkEnd w:id="268"/>
      <w:bookmarkEnd w:id="269"/>
      <w:bookmarkEnd w:id="270"/>
      <w:bookmarkEnd w:id="271"/>
      <w:bookmarkEnd w:id="272"/>
      <w:bookmarkEnd w:id="273"/>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采购合同履行过程中，比选人需要追加与合同标的相同的服务的，在不改变合同其他条款的前提下，可以与中选人协商签订补充合同，且采购服务的名称、履约方式、验收标准等必须与原采购合同一致，价格不高于原采购合同。</w:t>
      </w:r>
    </w:p>
    <w:p w:rsidR="0022453C" w:rsidRDefault="00F854D2">
      <w:pPr>
        <w:pStyle w:val="1"/>
        <w:spacing w:line="240" w:lineRule="auto"/>
        <w:ind w:left="0" w:right="0" w:firstLine="0"/>
        <w:rPr>
          <w:rFonts w:ascii="Times New Roman" w:eastAsia="黑体" w:hAnsi="Times New Roman" w:cs="Times New Roman"/>
          <w:color w:val="auto"/>
          <w:sz w:val="36"/>
          <w:szCs w:val="36"/>
        </w:rPr>
      </w:pPr>
      <w:r>
        <w:rPr>
          <w:rFonts w:ascii="Times New Roman" w:eastAsia="宋体" w:hAnsi="Times New Roman" w:cs="Times New Roman"/>
          <w:color w:val="auto"/>
          <w:sz w:val="24"/>
          <w:szCs w:val="24"/>
        </w:rPr>
        <w:br w:type="page"/>
      </w:r>
      <w:bookmarkStart w:id="274" w:name="_Toc47861044"/>
      <w:bookmarkStart w:id="275" w:name="_Toc21638"/>
      <w:bookmarkStart w:id="276" w:name="_Toc113287533"/>
      <w:bookmarkStart w:id="277" w:name="_Toc3698"/>
      <w:r>
        <w:rPr>
          <w:rFonts w:ascii="Times New Roman" w:eastAsia="黑体" w:hAnsi="Times New Roman" w:cs="Times New Roman"/>
          <w:color w:val="auto"/>
          <w:sz w:val="36"/>
          <w:szCs w:val="36"/>
        </w:rPr>
        <w:lastRenderedPageBreak/>
        <w:t>第三章</w:t>
      </w:r>
      <w:r>
        <w:rPr>
          <w:rFonts w:ascii="Times New Roman" w:eastAsia="黑体" w:hAnsi="Times New Roman" w:cs="Times New Roman"/>
          <w:color w:val="auto"/>
          <w:sz w:val="36"/>
          <w:szCs w:val="36"/>
        </w:rPr>
        <w:t xml:space="preserve"> </w:t>
      </w:r>
      <w:bookmarkStart w:id="278" w:name="_Toc31452"/>
      <w:bookmarkEnd w:id="274"/>
      <w:bookmarkEnd w:id="275"/>
      <w:r>
        <w:rPr>
          <w:rFonts w:ascii="Times New Roman" w:eastAsia="黑体" w:hAnsi="Times New Roman" w:cs="Times New Roman"/>
          <w:color w:val="auto"/>
          <w:sz w:val="36"/>
          <w:szCs w:val="36"/>
        </w:rPr>
        <w:t>比选申请书格式</w:t>
      </w:r>
      <w:bookmarkEnd w:id="276"/>
      <w:bookmarkEnd w:id="277"/>
      <w:bookmarkEnd w:id="278"/>
    </w:p>
    <w:p w:rsidR="0022453C" w:rsidRDefault="00F854D2">
      <w:pPr>
        <w:spacing w:line="560" w:lineRule="exact"/>
        <w:rPr>
          <w:rFonts w:ascii="Times New Roman" w:eastAsia="仿宋_GB2312" w:hAnsi="Times New Roman" w:cs="Times New Roman"/>
          <w:bCs/>
          <w:sz w:val="32"/>
          <w:szCs w:val="32"/>
        </w:rPr>
      </w:pPr>
      <w:r>
        <w:rPr>
          <w:rFonts w:ascii="Times New Roman" w:eastAsia="仿宋_GB2312" w:hAnsi="Times New Roman" w:cs="Times New Roman"/>
          <w:bCs/>
          <w:sz w:val="32"/>
          <w:szCs w:val="32"/>
        </w:rPr>
        <w:t>说明：</w:t>
      </w:r>
    </w:p>
    <w:p w:rsidR="0022453C" w:rsidRDefault="00F854D2">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比选申请人在制作比选申请书时可参考本章所附格式。</w:t>
      </w:r>
    </w:p>
    <w:p w:rsidR="0022453C" w:rsidRDefault="00F854D2">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比选申请书应按规定签署、盖章。</w:t>
      </w:r>
    </w:p>
    <w:p w:rsidR="0022453C" w:rsidRDefault="00F854D2">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本章所附格式大小只是范例，比选申请人可根据自己的实际情况进行调整。</w:t>
      </w:r>
    </w:p>
    <w:p w:rsidR="0022453C" w:rsidRDefault="00F854D2">
      <w:pPr>
        <w:spacing w:line="560" w:lineRule="exact"/>
        <w:ind w:firstLineChars="200" w:firstLine="422"/>
        <w:rPr>
          <w:rFonts w:ascii="Times New Roman" w:hAnsi="Times New Roman" w:cs="Times New Roman"/>
          <w:b/>
        </w:rPr>
        <w:sectPr w:rsidR="0022453C">
          <w:footerReference w:type="default" r:id="rId15"/>
          <w:pgSz w:w="11906" w:h="16838"/>
          <w:pgMar w:top="1701" w:right="1474" w:bottom="1701" w:left="1587" w:header="851" w:footer="992" w:gutter="0"/>
          <w:pgNumType w:fmt="numberInDash"/>
          <w:cols w:space="0"/>
          <w:docGrid w:type="lines" w:linePitch="312"/>
        </w:sectPr>
      </w:pPr>
      <w:r>
        <w:rPr>
          <w:rFonts w:ascii="Times New Roman" w:hAnsi="Times New Roman" w:cs="Times New Roman"/>
          <w:b/>
        </w:rPr>
        <w:br w:type="page"/>
      </w:r>
      <w:bookmarkStart w:id="279" w:name="_Toc5206"/>
      <w:bookmarkStart w:id="280" w:name="_Toc47861046"/>
    </w:p>
    <w:p w:rsidR="0022453C" w:rsidRDefault="00F854D2">
      <w:pPr>
        <w:spacing w:line="560" w:lineRule="exact"/>
        <w:ind w:firstLineChars="200" w:firstLine="640"/>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lastRenderedPageBreak/>
        <w:t>1.</w:t>
      </w:r>
      <w:r>
        <w:rPr>
          <w:rFonts w:ascii="Times New Roman" w:eastAsia="黑体" w:hAnsi="Times New Roman" w:cs="Times New Roman"/>
          <w:bCs/>
          <w:kern w:val="0"/>
          <w:sz w:val="32"/>
          <w:szCs w:val="32"/>
        </w:rPr>
        <w:t>封套外贴</w:t>
      </w:r>
    </w:p>
    <w:p w:rsidR="0022453C" w:rsidRDefault="0022453C">
      <w:pPr>
        <w:widowControl/>
        <w:spacing w:line="640" w:lineRule="exact"/>
        <w:jc w:val="center"/>
        <w:rPr>
          <w:rFonts w:ascii="Times New Roman" w:eastAsia="仿宋" w:hAnsi="Times New Roman" w:cs="Times New Roman"/>
          <w:b/>
          <w:sz w:val="36"/>
          <w:szCs w:val="36"/>
        </w:rPr>
      </w:pPr>
    </w:p>
    <w:p w:rsidR="0022453C" w:rsidRDefault="0022453C">
      <w:pPr>
        <w:pStyle w:val="a0"/>
        <w:rPr>
          <w:rFonts w:ascii="Times New Roman" w:hAnsi="Times New Roman" w:cs="Times New Roman"/>
        </w:rPr>
      </w:pPr>
    </w:p>
    <w:p w:rsidR="0022453C" w:rsidRDefault="00F854D2">
      <w:pPr>
        <w:widowControl/>
        <w:spacing w:line="640" w:lineRule="exact"/>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四川蜀道物流集团有限公司</w:t>
      </w:r>
    </w:p>
    <w:p w:rsidR="0022453C" w:rsidRDefault="00F854D2">
      <w:pPr>
        <w:widowControl/>
        <w:spacing w:line="640" w:lineRule="exact"/>
        <w:jc w:val="center"/>
        <w:rPr>
          <w:rFonts w:ascii="Times New Roman" w:eastAsia="仿宋_GB2312" w:hAnsi="Times New Roman" w:cs="Times New Roman"/>
          <w:b/>
          <w:sz w:val="32"/>
          <w:szCs w:val="32"/>
        </w:rPr>
      </w:pPr>
      <w:r>
        <w:rPr>
          <w:rFonts w:ascii="Times New Roman" w:eastAsia="仿宋_GB2312" w:hAnsi="Times New Roman" w:cs="Times New Roman" w:hint="eastAsia"/>
          <w:b/>
          <w:bCs/>
          <w:sz w:val="32"/>
          <w:szCs w:val="32"/>
        </w:rPr>
        <w:t>华蓥智慧公路物流中心项目可行性研究</w:t>
      </w:r>
      <w:r>
        <w:rPr>
          <w:rFonts w:ascii="Times New Roman" w:eastAsia="仿宋_GB2312" w:hAnsi="Times New Roman" w:cs="Times New Roman"/>
          <w:b/>
          <w:bCs/>
          <w:sz w:val="32"/>
          <w:szCs w:val="32"/>
        </w:rPr>
        <w:t>编制服务</w:t>
      </w:r>
    </w:p>
    <w:p w:rsidR="0022453C" w:rsidRDefault="0022453C">
      <w:pPr>
        <w:jc w:val="left"/>
        <w:rPr>
          <w:rFonts w:ascii="Times New Roman" w:eastAsia="仿宋_GB2312" w:hAnsi="Times New Roman" w:cs="Times New Roman"/>
          <w:b/>
          <w:sz w:val="32"/>
          <w:szCs w:val="32"/>
        </w:rPr>
      </w:pPr>
    </w:p>
    <w:p w:rsidR="0022453C" w:rsidRDefault="0022453C">
      <w:pPr>
        <w:pStyle w:val="a0"/>
        <w:rPr>
          <w:rFonts w:ascii="Times New Roman" w:eastAsia="仿宋_GB2312" w:hAnsi="Times New Roman" w:cs="Times New Roman"/>
          <w:b/>
          <w:sz w:val="32"/>
          <w:szCs w:val="32"/>
        </w:rPr>
      </w:pPr>
    </w:p>
    <w:p w:rsidR="0022453C" w:rsidRDefault="0022453C">
      <w:pPr>
        <w:pStyle w:val="a4"/>
        <w:rPr>
          <w:rFonts w:ascii="Times New Roman" w:hAnsi="Times New Roman" w:cs="Times New Roman"/>
        </w:rPr>
      </w:pPr>
    </w:p>
    <w:p w:rsidR="0022453C" w:rsidRDefault="00F854D2">
      <w:pPr>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比</w:t>
      </w:r>
    </w:p>
    <w:p w:rsidR="0022453C" w:rsidRDefault="00F854D2">
      <w:pPr>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选</w:t>
      </w:r>
    </w:p>
    <w:p w:rsidR="0022453C" w:rsidRDefault="00F854D2">
      <w:pPr>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申</w:t>
      </w:r>
    </w:p>
    <w:p w:rsidR="0022453C" w:rsidRDefault="00F854D2">
      <w:pPr>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请</w:t>
      </w:r>
    </w:p>
    <w:p w:rsidR="0022453C" w:rsidRDefault="00F854D2">
      <w:pPr>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书</w:t>
      </w:r>
    </w:p>
    <w:p w:rsidR="0022453C" w:rsidRDefault="0022453C">
      <w:pPr>
        <w:rPr>
          <w:rFonts w:ascii="Times New Roman" w:eastAsia="仿宋_GB2312" w:hAnsi="Times New Roman" w:cs="Times New Roman"/>
          <w:b/>
          <w:sz w:val="32"/>
          <w:szCs w:val="32"/>
        </w:rPr>
      </w:pPr>
    </w:p>
    <w:p w:rsidR="0022453C" w:rsidRDefault="0022453C">
      <w:pPr>
        <w:widowControl/>
        <w:jc w:val="left"/>
        <w:rPr>
          <w:rFonts w:ascii="Times New Roman" w:eastAsia="仿宋_GB2312" w:hAnsi="Times New Roman" w:cs="Times New Roman"/>
          <w:sz w:val="32"/>
          <w:szCs w:val="32"/>
        </w:rPr>
      </w:pPr>
    </w:p>
    <w:p w:rsidR="0022453C" w:rsidRDefault="0022453C">
      <w:pPr>
        <w:widowControl/>
        <w:jc w:val="left"/>
        <w:rPr>
          <w:rFonts w:ascii="Times New Roman" w:eastAsia="仿宋_GB2312" w:hAnsi="Times New Roman" w:cs="Times New Roman"/>
          <w:b/>
          <w:bCs/>
          <w:sz w:val="32"/>
          <w:szCs w:val="32"/>
        </w:rPr>
      </w:pPr>
    </w:p>
    <w:p w:rsidR="0022453C" w:rsidRDefault="00F854D2">
      <w:pPr>
        <w:spacing w:line="600" w:lineRule="exact"/>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比选申请人：</w:t>
      </w:r>
      <w:r>
        <w:rPr>
          <w:rFonts w:ascii="Times New Roman" w:eastAsia="仿宋_GB2312" w:hAnsi="Times New Roman" w:cs="Times New Roman"/>
          <w:b/>
          <w:bCs/>
          <w:sz w:val="32"/>
          <w:szCs w:val="32"/>
        </w:rPr>
        <w:t xml:space="preserve">          (</w:t>
      </w:r>
      <w:r>
        <w:rPr>
          <w:rFonts w:ascii="Times New Roman" w:eastAsia="仿宋_GB2312" w:hAnsi="Times New Roman" w:cs="Times New Roman"/>
          <w:b/>
          <w:bCs/>
          <w:sz w:val="32"/>
          <w:szCs w:val="32"/>
        </w:rPr>
        <w:t>全称并加盖公章</w:t>
      </w:r>
      <w:r>
        <w:rPr>
          <w:rFonts w:ascii="Times New Roman" w:eastAsia="仿宋_GB2312" w:hAnsi="Times New Roman" w:cs="Times New Roman"/>
          <w:b/>
          <w:bCs/>
          <w:sz w:val="32"/>
          <w:szCs w:val="32"/>
        </w:rPr>
        <w:t>)</w:t>
      </w:r>
    </w:p>
    <w:p w:rsidR="0022453C" w:rsidRDefault="0022453C">
      <w:pPr>
        <w:spacing w:line="600" w:lineRule="exact"/>
        <w:jc w:val="center"/>
        <w:rPr>
          <w:rFonts w:ascii="Times New Roman" w:eastAsia="仿宋_GB2312" w:hAnsi="Times New Roman" w:cs="Times New Roman"/>
          <w:b/>
          <w:bCs/>
          <w:sz w:val="32"/>
          <w:szCs w:val="32"/>
        </w:rPr>
      </w:pPr>
    </w:p>
    <w:p w:rsidR="0022453C" w:rsidRDefault="00F854D2">
      <w:pPr>
        <w:spacing w:line="600" w:lineRule="exact"/>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法定代表人或其授权代理人：</w:t>
      </w:r>
      <w:r>
        <w:rPr>
          <w:rFonts w:ascii="Times New Roman" w:eastAsia="仿宋_GB2312" w:hAnsi="Times New Roman" w:cs="Times New Roman"/>
          <w:b/>
          <w:bCs/>
          <w:sz w:val="32"/>
          <w:szCs w:val="32"/>
        </w:rPr>
        <w:t xml:space="preserve">    </w:t>
      </w:r>
      <w:r>
        <w:rPr>
          <w:rFonts w:ascii="Times New Roman" w:eastAsia="仿宋_GB2312" w:hAnsi="Times New Roman" w:cs="Times New Roman"/>
          <w:b/>
          <w:bCs/>
          <w:sz w:val="32"/>
          <w:szCs w:val="32"/>
        </w:rPr>
        <w:t>（签字）</w:t>
      </w:r>
    </w:p>
    <w:p w:rsidR="0022453C" w:rsidRDefault="0022453C">
      <w:pPr>
        <w:spacing w:line="600" w:lineRule="exact"/>
        <w:jc w:val="center"/>
        <w:rPr>
          <w:rFonts w:ascii="Times New Roman" w:eastAsia="仿宋_GB2312" w:hAnsi="Times New Roman" w:cs="Times New Roman"/>
          <w:b/>
          <w:bCs/>
          <w:sz w:val="32"/>
          <w:szCs w:val="32"/>
        </w:rPr>
      </w:pPr>
    </w:p>
    <w:p w:rsidR="0022453C" w:rsidRDefault="00F854D2">
      <w:pPr>
        <w:spacing w:line="600" w:lineRule="exact"/>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在</w:t>
      </w:r>
      <w:r>
        <w:rPr>
          <w:rFonts w:ascii="Times New Roman" w:eastAsia="仿宋_GB2312" w:hAnsi="Times New Roman" w:cs="Times New Roman"/>
          <w:b/>
          <w:bCs/>
          <w:sz w:val="32"/>
          <w:szCs w:val="32"/>
        </w:rPr>
        <w:t xml:space="preserve">     </w:t>
      </w:r>
      <w:r>
        <w:rPr>
          <w:rFonts w:ascii="Times New Roman" w:eastAsia="仿宋_GB2312" w:hAnsi="Times New Roman" w:cs="Times New Roman"/>
          <w:b/>
          <w:bCs/>
          <w:sz w:val="32"/>
          <w:szCs w:val="32"/>
        </w:rPr>
        <w:t>年</w:t>
      </w:r>
      <w:r>
        <w:rPr>
          <w:rFonts w:ascii="Times New Roman" w:eastAsia="仿宋_GB2312" w:hAnsi="Times New Roman" w:cs="Times New Roman"/>
          <w:b/>
          <w:bCs/>
          <w:sz w:val="32"/>
          <w:szCs w:val="32"/>
        </w:rPr>
        <w:t xml:space="preserve">   </w:t>
      </w:r>
      <w:r>
        <w:rPr>
          <w:rFonts w:ascii="Times New Roman" w:eastAsia="仿宋_GB2312" w:hAnsi="Times New Roman" w:cs="Times New Roman"/>
          <w:b/>
          <w:bCs/>
          <w:sz w:val="32"/>
          <w:szCs w:val="32"/>
        </w:rPr>
        <w:t>月</w:t>
      </w:r>
      <w:r>
        <w:rPr>
          <w:rFonts w:ascii="Times New Roman" w:eastAsia="仿宋_GB2312" w:hAnsi="Times New Roman" w:cs="Times New Roman"/>
          <w:b/>
          <w:bCs/>
          <w:sz w:val="32"/>
          <w:szCs w:val="32"/>
        </w:rPr>
        <w:t xml:space="preserve">   </w:t>
      </w:r>
      <w:r>
        <w:rPr>
          <w:rFonts w:ascii="Times New Roman" w:eastAsia="仿宋_GB2312" w:hAnsi="Times New Roman" w:cs="Times New Roman"/>
          <w:b/>
          <w:bCs/>
          <w:sz w:val="32"/>
          <w:szCs w:val="32"/>
        </w:rPr>
        <w:t>日前不得拆封</w:t>
      </w:r>
    </w:p>
    <w:p w:rsidR="0022453C" w:rsidRDefault="00F854D2">
      <w:pPr>
        <w:spacing w:line="560" w:lineRule="exact"/>
        <w:ind w:firstLineChars="200" w:firstLine="640"/>
        <w:rPr>
          <w:rFonts w:ascii="Times New Roman" w:eastAsia="黑体" w:hAnsi="Times New Roman" w:cs="Times New Roman"/>
          <w:bCs/>
          <w:kern w:val="0"/>
          <w:sz w:val="32"/>
          <w:szCs w:val="32"/>
        </w:rPr>
        <w:sectPr w:rsidR="0022453C">
          <w:pgSz w:w="11906" w:h="16838"/>
          <w:pgMar w:top="1701" w:right="1474" w:bottom="1701" w:left="1587" w:header="851" w:footer="992" w:gutter="0"/>
          <w:pgNumType w:fmt="numberInDash"/>
          <w:cols w:space="0"/>
          <w:docGrid w:type="lines" w:linePitch="312"/>
        </w:sectPr>
      </w:pPr>
      <w:r>
        <w:rPr>
          <w:rFonts w:ascii="Times New Roman" w:eastAsia="仿宋" w:hAnsi="Times New Roman" w:cs="Times New Roman"/>
          <w:sz w:val="32"/>
          <w:szCs w:val="32"/>
        </w:rPr>
        <w:br w:type="page"/>
      </w:r>
    </w:p>
    <w:p w:rsidR="0022453C" w:rsidRDefault="00F854D2">
      <w:pPr>
        <w:spacing w:line="560" w:lineRule="exact"/>
        <w:ind w:firstLineChars="200" w:firstLine="640"/>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lastRenderedPageBreak/>
        <w:t>2.</w:t>
      </w:r>
      <w:r>
        <w:rPr>
          <w:rFonts w:ascii="Times New Roman" w:eastAsia="黑体" w:hAnsi="Times New Roman" w:cs="Times New Roman"/>
          <w:bCs/>
          <w:kern w:val="0"/>
          <w:sz w:val="32"/>
          <w:szCs w:val="32"/>
        </w:rPr>
        <w:t>比选申请书封面</w:t>
      </w:r>
      <w:bookmarkEnd w:id="279"/>
      <w:bookmarkEnd w:id="280"/>
    </w:p>
    <w:p w:rsidR="0022453C" w:rsidRDefault="00F854D2">
      <w:pPr>
        <w:widowControl/>
        <w:shd w:val="clear" w:color="auto" w:fill="FFFFFF"/>
        <w:spacing w:line="360" w:lineRule="auto"/>
        <w:ind w:left="480" w:firstLine="480"/>
        <w:jc w:val="right"/>
        <w:rPr>
          <w:rFonts w:ascii="Times New Roman" w:eastAsia="黑体" w:hAnsi="Times New Roman" w:cs="Times New Roman"/>
          <w:kern w:val="0"/>
          <w:sz w:val="28"/>
          <w:szCs w:val="28"/>
        </w:rPr>
      </w:pPr>
      <w:r>
        <w:rPr>
          <w:rFonts w:ascii="Times New Roman" w:eastAsia="黑体" w:hAnsi="Times New Roman" w:cs="Times New Roman"/>
          <w:kern w:val="0"/>
          <w:sz w:val="28"/>
          <w:szCs w:val="28"/>
        </w:rPr>
        <w:t>正本（或副本）</w:t>
      </w:r>
    </w:p>
    <w:p w:rsidR="0022453C" w:rsidRDefault="0022453C">
      <w:pPr>
        <w:widowControl/>
        <w:spacing w:line="640" w:lineRule="exact"/>
        <w:jc w:val="center"/>
        <w:rPr>
          <w:rFonts w:ascii="Times New Roman" w:eastAsia="仿宋" w:hAnsi="Times New Roman" w:cs="Times New Roman"/>
          <w:b/>
          <w:sz w:val="36"/>
          <w:szCs w:val="36"/>
        </w:rPr>
      </w:pPr>
    </w:p>
    <w:p w:rsidR="0022453C" w:rsidRDefault="00F854D2">
      <w:pPr>
        <w:widowControl/>
        <w:spacing w:line="640" w:lineRule="exact"/>
        <w:jc w:val="center"/>
        <w:rPr>
          <w:rFonts w:ascii="Times New Roman" w:eastAsia="仿宋" w:hAnsi="Times New Roman" w:cs="Times New Roman"/>
          <w:b/>
          <w:bCs/>
          <w:sz w:val="32"/>
          <w:szCs w:val="32"/>
        </w:rPr>
      </w:pPr>
      <w:r>
        <w:rPr>
          <w:rFonts w:ascii="Times New Roman" w:eastAsia="仿宋" w:hAnsi="Times New Roman" w:cs="Times New Roman"/>
          <w:b/>
          <w:bCs/>
          <w:sz w:val="32"/>
          <w:szCs w:val="32"/>
        </w:rPr>
        <w:t>四川蜀道物流集团有限公司</w:t>
      </w:r>
    </w:p>
    <w:p w:rsidR="0022453C" w:rsidRDefault="00F854D2">
      <w:pPr>
        <w:widowControl/>
        <w:spacing w:line="640" w:lineRule="exact"/>
        <w:jc w:val="center"/>
        <w:rPr>
          <w:rFonts w:ascii="Times New Roman" w:eastAsia="仿宋" w:hAnsi="Times New Roman" w:cs="Times New Roman"/>
          <w:b/>
          <w:sz w:val="32"/>
          <w:szCs w:val="32"/>
        </w:rPr>
      </w:pPr>
      <w:r>
        <w:rPr>
          <w:rFonts w:ascii="Times New Roman" w:eastAsia="仿宋" w:hAnsi="Times New Roman" w:cs="Times New Roman" w:hint="eastAsia"/>
          <w:b/>
          <w:bCs/>
          <w:sz w:val="32"/>
          <w:szCs w:val="32"/>
        </w:rPr>
        <w:t>华蓥智慧公路物流中心项目可行性研究</w:t>
      </w:r>
      <w:r>
        <w:rPr>
          <w:rFonts w:ascii="Times New Roman" w:eastAsia="仿宋" w:hAnsi="Times New Roman" w:cs="Times New Roman"/>
          <w:b/>
          <w:bCs/>
          <w:sz w:val="32"/>
          <w:szCs w:val="32"/>
        </w:rPr>
        <w:t>编制服务</w:t>
      </w:r>
    </w:p>
    <w:p w:rsidR="0022453C" w:rsidRDefault="0022453C">
      <w:pPr>
        <w:jc w:val="left"/>
        <w:rPr>
          <w:rFonts w:ascii="Times New Roman" w:eastAsia="仿宋" w:hAnsi="Times New Roman" w:cs="Times New Roman"/>
          <w:b/>
          <w:sz w:val="32"/>
          <w:szCs w:val="32"/>
        </w:rPr>
      </w:pPr>
    </w:p>
    <w:p w:rsidR="0022453C" w:rsidRDefault="00F854D2">
      <w:pPr>
        <w:jc w:val="center"/>
        <w:rPr>
          <w:rFonts w:ascii="Times New Roman" w:eastAsia="仿宋" w:hAnsi="Times New Roman" w:cs="Times New Roman"/>
          <w:b/>
          <w:sz w:val="32"/>
          <w:szCs w:val="32"/>
        </w:rPr>
      </w:pPr>
      <w:r>
        <w:rPr>
          <w:rFonts w:ascii="Times New Roman" w:eastAsia="仿宋" w:hAnsi="Times New Roman" w:cs="Times New Roman"/>
          <w:b/>
          <w:sz w:val="32"/>
          <w:szCs w:val="32"/>
        </w:rPr>
        <w:t>比选申请书</w:t>
      </w:r>
    </w:p>
    <w:p w:rsidR="0022453C" w:rsidRDefault="0022453C">
      <w:pPr>
        <w:rPr>
          <w:rFonts w:ascii="Times New Roman" w:eastAsia="仿宋" w:hAnsi="Times New Roman" w:cs="Times New Roman"/>
          <w:b/>
          <w:sz w:val="32"/>
          <w:szCs w:val="32"/>
        </w:rPr>
      </w:pPr>
    </w:p>
    <w:p w:rsidR="0022453C" w:rsidRDefault="0022453C">
      <w:pPr>
        <w:widowControl/>
        <w:jc w:val="left"/>
        <w:rPr>
          <w:rFonts w:ascii="Times New Roman" w:hAnsi="Times New Roman" w:cs="Times New Roman"/>
          <w:sz w:val="32"/>
          <w:szCs w:val="32"/>
        </w:rPr>
      </w:pPr>
    </w:p>
    <w:p w:rsidR="0022453C" w:rsidRDefault="0022453C">
      <w:pPr>
        <w:widowControl/>
        <w:jc w:val="left"/>
        <w:rPr>
          <w:rFonts w:ascii="Times New Roman" w:hAnsi="Times New Roman" w:cs="Times New Roman"/>
          <w:sz w:val="32"/>
          <w:szCs w:val="32"/>
        </w:rPr>
      </w:pPr>
    </w:p>
    <w:p w:rsidR="00874113" w:rsidRDefault="00874113" w:rsidP="00874113">
      <w:pPr>
        <w:pStyle w:val="a0"/>
      </w:pPr>
    </w:p>
    <w:p w:rsidR="00874113" w:rsidRDefault="00874113" w:rsidP="00874113">
      <w:pPr>
        <w:pStyle w:val="a4"/>
      </w:pPr>
    </w:p>
    <w:p w:rsidR="00874113" w:rsidRDefault="00874113" w:rsidP="00874113">
      <w:pPr>
        <w:pStyle w:val="a4"/>
      </w:pPr>
    </w:p>
    <w:p w:rsidR="00874113" w:rsidRDefault="00874113" w:rsidP="00874113">
      <w:pPr>
        <w:pStyle w:val="a4"/>
      </w:pPr>
    </w:p>
    <w:p w:rsidR="00874113" w:rsidRDefault="00874113" w:rsidP="00874113">
      <w:pPr>
        <w:pStyle w:val="a4"/>
      </w:pPr>
    </w:p>
    <w:p w:rsidR="00874113" w:rsidRDefault="00874113" w:rsidP="00874113">
      <w:pPr>
        <w:pStyle w:val="a4"/>
      </w:pPr>
    </w:p>
    <w:p w:rsidR="00874113" w:rsidRDefault="00874113" w:rsidP="00874113">
      <w:pPr>
        <w:pStyle w:val="a4"/>
      </w:pPr>
    </w:p>
    <w:p w:rsidR="00874113" w:rsidRPr="00874113" w:rsidRDefault="00874113" w:rsidP="00874113">
      <w:pPr>
        <w:pStyle w:val="a4"/>
      </w:pPr>
    </w:p>
    <w:p w:rsidR="0022453C" w:rsidRDefault="00F854D2">
      <w:pPr>
        <w:jc w:val="center"/>
        <w:rPr>
          <w:rFonts w:ascii="Times New Roman" w:eastAsia="仿宋" w:hAnsi="Times New Roman" w:cs="Times New Roman"/>
          <w:b/>
          <w:sz w:val="32"/>
          <w:szCs w:val="32"/>
        </w:rPr>
      </w:pPr>
      <w:r>
        <w:rPr>
          <w:rFonts w:ascii="Times New Roman" w:eastAsia="仿宋" w:hAnsi="Times New Roman" w:cs="Times New Roman"/>
          <w:b/>
          <w:sz w:val="32"/>
          <w:szCs w:val="32"/>
        </w:rPr>
        <w:t>比选申请人：</w:t>
      </w:r>
      <w:r>
        <w:rPr>
          <w:rFonts w:ascii="Times New Roman" w:eastAsia="仿宋" w:hAnsi="Times New Roman" w:cs="Times New Roman"/>
          <w:b/>
          <w:sz w:val="32"/>
          <w:szCs w:val="32"/>
        </w:rPr>
        <w:t xml:space="preserve">    (</w:t>
      </w:r>
      <w:r>
        <w:rPr>
          <w:rFonts w:ascii="Times New Roman" w:eastAsia="仿宋" w:hAnsi="Times New Roman" w:cs="Times New Roman"/>
          <w:b/>
          <w:sz w:val="32"/>
          <w:szCs w:val="32"/>
        </w:rPr>
        <w:t>全称并加盖公章</w:t>
      </w:r>
      <w:r>
        <w:rPr>
          <w:rFonts w:ascii="Times New Roman" w:eastAsia="仿宋" w:hAnsi="Times New Roman" w:cs="Times New Roman"/>
          <w:b/>
          <w:sz w:val="32"/>
          <w:szCs w:val="32"/>
        </w:rPr>
        <w:t>)</w:t>
      </w:r>
    </w:p>
    <w:p w:rsidR="0022453C" w:rsidRDefault="00F854D2">
      <w:pPr>
        <w:ind w:firstLineChars="1400" w:firstLine="4498"/>
        <w:rPr>
          <w:rFonts w:ascii="Times New Roman" w:eastAsia="仿宋" w:hAnsi="Times New Roman" w:cs="Times New Roman"/>
          <w:b/>
          <w:sz w:val="32"/>
          <w:szCs w:val="32"/>
        </w:rPr>
      </w:pPr>
      <w:r>
        <w:rPr>
          <w:rFonts w:ascii="Times New Roman" w:eastAsia="仿宋" w:hAnsi="Times New Roman" w:cs="Times New Roman"/>
          <w:b/>
          <w:sz w:val="32"/>
          <w:szCs w:val="32"/>
        </w:rPr>
        <w:t>联系人：</w:t>
      </w:r>
    </w:p>
    <w:p w:rsidR="0022453C" w:rsidRDefault="00F854D2">
      <w:pPr>
        <w:ind w:firstLineChars="1400" w:firstLine="4498"/>
        <w:rPr>
          <w:rFonts w:ascii="Times New Roman" w:eastAsia="仿宋" w:hAnsi="Times New Roman" w:cs="Times New Roman"/>
          <w:b/>
          <w:sz w:val="32"/>
          <w:szCs w:val="32"/>
        </w:rPr>
      </w:pPr>
      <w:r>
        <w:rPr>
          <w:rFonts w:ascii="Times New Roman" w:eastAsia="仿宋" w:hAnsi="Times New Roman" w:cs="Times New Roman"/>
          <w:b/>
          <w:sz w:val="32"/>
          <w:szCs w:val="32"/>
        </w:rPr>
        <w:t>联系电话：</w:t>
      </w:r>
    </w:p>
    <w:p w:rsidR="0022453C" w:rsidRDefault="00F854D2">
      <w:pPr>
        <w:jc w:val="center"/>
        <w:rPr>
          <w:rFonts w:ascii="Times New Roman" w:eastAsia="仿宋" w:hAnsi="Times New Roman" w:cs="Times New Roman"/>
          <w:b/>
          <w:sz w:val="32"/>
          <w:szCs w:val="32"/>
        </w:rPr>
      </w:pPr>
      <w:r>
        <w:rPr>
          <w:rFonts w:ascii="Times New Roman" w:eastAsia="仿宋" w:hAnsi="Times New Roman" w:cs="Times New Roman"/>
          <w:b/>
          <w:sz w:val="32"/>
          <w:szCs w:val="32"/>
        </w:rPr>
        <w:t>年</w:t>
      </w:r>
      <w:r>
        <w:rPr>
          <w:rFonts w:ascii="Times New Roman" w:eastAsia="仿宋" w:hAnsi="Times New Roman" w:cs="Times New Roman"/>
          <w:b/>
          <w:sz w:val="32"/>
          <w:szCs w:val="32"/>
        </w:rPr>
        <w:t xml:space="preserve">   </w:t>
      </w:r>
      <w:r>
        <w:rPr>
          <w:rFonts w:ascii="Times New Roman" w:eastAsia="仿宋" w:hAnsi="Times New Roman" w:cs="Times New Roman"/>
          <w:b/>
          <w:sz w:val="32"/>
          <w:szCs w:val="32"/>
        </w:rPr>
        <w:t>月</w:t>
      </w:r>
      <w:r>
        <w:rPr>
          <w:rFonts w:ascii="Times New Roman" w:eastAsia="仿宋" w:hAnsi="Times New Roman" w:cs="Times New Roman"/>
          <w:b/>
          <w:sz w:val="32"/>
          <w:szCs w:val="32"/>
        </w:rPr>
        <w:t xml:space="preserve">   </w:t>
      </w:r>
      <w:r>
        <w:rPr>
          <w:rFonts w:ascii="Times New Roman" w:eastAsia="仿宋" w:hAnsi="Times New Roman" w:cs="Times New Roman"/>
          <w:b/>
          <w:sz w:val="32"/>
          <w:szCs w:val="32"/>
        </w:rPr>
        <w:t>日</w:t>
      </w:r>
    </w:p>
    <w:p w:rsidR="0022453C" w:rsidRDefault="00F854D2">
      <w:pPr>
        <w:pStyle w:val="ab"/>
        <w:widowControl/>
        <w:spacing w:beforeAutospacing="0" w:afterAutospacing="0" w:line="560" w:lineRule="exact"/>
        <w:ind w:firstLineChars="200" w:firstLine="640"/>
        <w:jc w:val="both"/>
        <w:rPr>
          <w:rFonts w:ascii="Times New Roman" w:eastAsia="仿宋" w:hAnsi="Times New Roman"/>
          <w:sz w:val="28"/>
          <w:szCs w:val="28"/>
        </w:rPr>
      </w:pPr>
      <w:r>
        <w:rPr>
          <w:rFonts w:ascii="Times New Roman" w:eastAsia="仿宋" w:hAnsi="Times New Roman"/>
          <w:sz w:val="32"/>
          <w:szCs w:val="32"/>
        </w:rPr>
        <w:br w:type="page"/>
      </w:r>
      <w:bookmarkStart w:id="281" w:name="_Toc4068"/>
      <w:bookmarkStart w:id="282" w:name="_Toc47861047"/>
      <w:r>
        <w:rPr>
          <w:rFonts w:ascii="Times New Roman" w:eastAsia="黑体" w:hAnsi="Times New Roman"/>
          <w:bCs/>
          <w:sz w:val="32"/>
          <w:szCs w:val="32"/>
        </w:rPr>
        <w:lastRenderedPageBreak/>
        <w:t>3.</w:t>
      </w:r>
      <w:r>
        <w:rPr>
          <w:rFonts w:ascii="Times New Roman" w:eastAsia="黑体" w:hAnsi="Times New Roman"/>
          <w:bCs/>
          <w:sz w:val="32"/>
          <w:szCs w:val="32"/>
        </w:rPr>
        <w:t>法定代表人授权书</w:t>
      </w:r>
      <w:bookmarkEnd w:id="281"/>
      <w:bookmarkEnd w:id="282"/>
    </w:p>
    <w:p w:rsidR="0022453C" w:rsidRDefault="00F854D2">
      <w:pPr>
        <w:spacing w:line="360" w:lineRule="auto"/>
        <w:ind w:firstLine="480"/>
        <w:rPr>
          <w:rFonts w:ascii="Times New Roman" w:eastAsia="仿宋_GB2312" w:hAnsi="Times New Roman" w:cs="Times New Roman"/>
          <w:sz w:val="32"/>
          <w:szCs w:val="32"/>
        </w:rPr>
      </w:pPr>
      <w:r>
        <w:rPr>
          <w:rFonts w:ascii="Times New Roman" w:eastAsia="仿宋_GB2312" w:hAnsi="Times New Roman" w:cs="Times New Roman"/>
          <w:sz w:val="32"/>
          <w:szCs w:val="32"/>
        </w:rPr>
        <w:t>比选申请人根据自身情况在比选申请书中提供（</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）或（</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p>
    <w:p w:rsidR="0022453C" w:rsidRDefault="00F854D2">
      <w:pPr>
        <w:spacing w:line="360" w:lineRule="auto"/>
        <w:ind w:firstLine="602"/>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）法定代表人证明</w:t>
      </w:r>
    </w:p>
    <w:p w:rsidR="0022453C" w:rsidRDefault="00F854D2">
      <w:pPr>
        <w:spacing w:line="360" w:lineRule="auto"/>
        <w:ind w:firstLine="48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（仅在法定代表人参加比选时须出示此证明）</w:t>
      </w:r>
    </w:p>
    <w:p w:rsidR="0022453C" w:rsidRDefault="00F854D2">
      <w:pPr>
        <w:spacing w:line="360" w:lineRule="auto"/>
        <w:ind w:firstLine="480"/>
        <w:rPr>
          <w:rFonts w:ascii="Times New Roman" w:eastAsia="仿宋_GB2312" w:hAnsi="Times New Roman" w:cs="Times New Roman"/>
          <w:sz w:val="32"/>
          <w:szCs w:val="32"/>
        </w:rPr>
      </w:pPr>
      <w:r>
        <w:rPr>
          <w:rFonts w:ascii="Times New Roman" w:eastAsia="仿宋_GB2312" w:hAnsi="Times New Roman" w:cs="Times New Roman"/>
          <w:sz w:val="32"/>
          <w:szCs w:val="32"/>
        </w:rPr>
        <w:t>比选申请人名称：</w:t>
      </w:r>
      <w:r>
        <w:rPr>
          <w:rFonts w:ascii="Times New Roman" w:eastAsia="仿宋_GB2312" w:hAnsi="Times New Roman" w:cs="Times New Roman"/>
          <w:sz w:val="32"/>
          <w:szCs w:val="32"/>
          <w:u w:val="single"/>
        </w:rPr>
        <w:t xml:space="preserve">                                      </w:t>
      </w:r>
    </w:p>
    <w:p w:rsidR="0022453C" w:rsidRDefault="00F854D2">
      <w:pPr>
        <w:spacing w:line="360" w:lineRule="auto"/>
        <w:ind w:firstLine="480"/>
        <w:rPr>
          <w:rFonts w:ascii="Times New Roman" w:eastAsia="仿宋_GB2312" w:hAnsi="Times New Roman" w:cs="Times New Roman"/>
          <w:sz w:val="32"/>
          <w:szCs w:val="32"/>
        </w:rPr>
      </w:pPr>
      <w:r>
        <w:rPr>
          <w:rFonts w:ascii="Times New Roman" w:eastAsia="仿宋_GB2312" w:hAnsi="Times New Roman" w:cs="Times New Roman"/>
          <w:sz w:val="32"/>
          <w:szCs w:val="32"/>
        </w:rPr>
        <w:t>单位性质：</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 xml:space="preserve"> </w:t>
      </w:r>
    </w:p>
    <w:p w:rsidR="0022453C" w:rsidRDefault="00F854D2">
      <w:pPr>
        <w:spacing w:line="360" w:lineRule="auto"/>
        <w:ind w:firstLine="480"/>
        <w:rPr>
          <w:rFonts w:ascii="Times New Roman" w:eastAsia="仿宋_GB2312" w:hAnsi="Times New Roman" w:cs="Times New Roman"/>
          <w:sz w:val="32"/>
          <w:szCs w:val="32"/>
        </w:rPr>
      </w:pPr>
      <w:r>
        <w:rPr>
          <w:rFonts w:ascii="Times New Roman" w:eastAsia="仿宋_GB2312" w:hAnsi="Times New Roman" w:cs="Times New Roman"/>
          <w:sz w:val="32"/>
          <w:szCs w:val="32"/>
        </w:rPr>
        <w:t>地址：</w:t>
      </w:r>
      <w:r>
        <w:rPr>
          <w:rFonts w:ascii="Times New Roman" w:eastAsia="仿宋_GB2312" w:hAnsi="Times New Roman" w:cs="Times New Roman"/>
          <w:sz w:val="32"/>
          <w:szCs w:val="32"/>
          <w:u w:val="single"/>
        </w:rPr>
        <w:t xml:space="preserve">                                              </w:t>
      </w:r>
    </w:p>
    <w:p w:rsidR="0022453C" w:rsidRDefault="00F854D2">
      <w:pPr>
        <w:spacing w:line="360" w:lineRule="auto"/>
        <w:ind w:firstLine="480"/>
        <w:rPr>
          <w:rFonts w:ascii="Times New Roman" w:eastAsia="仿宋_GB2312" w:hAnsi="Times New Roman" w:cs="Times New Roman"/>
          <w:sz w:val="32"/>
          <w:szCs w:val="32"/>
        </w:rPr>
      </w:pPr>
      <w:r>
        <w:rPr>
          <w:rFonts w:ascii="Times New Roman" w:eastAsia="仿宋_GB2312" w:hAnsi="Times New Roman" w:cs="Times New Roman"/>
          <w:sz w:val="32"/>
          <w:szCs w:val="32"/>
        </w:rPr>
        <w:t>成立时间：</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日</w:t>
      </w:r>
    </w:p>
    <w:p w:rsidR="0022453C" w:rsidRDefault="00F854D2">
      <w:pPr>
        <w:spacing w:line="360" w:lineRule="auto"/>
        <w:ind w:firstLine="480"/>
        <w:rPr>
          <w:rFonts w:ascii="Times New Roman" w:eastAsia="仿宋_GB2312" w:hAnsi="Times New Roman" w:cs="Times New Roman"/>
          <w:sz w:val="32"/>
          <w:szCs w:val="32"/>
        </w:rPr>
      </w:pPr>
      <w:r>
        <w:rPr>
          <w:rFonts w:ascii="Times New Roman" w:eastAsia="仿宋_GB2312" w:hAnsi="Times New Roman" w:cs="Times New Roman"/>
          <w:sz w:val="32"/>
          <w:szCs w:val="32"/>
        </w:rPr>
        <w:t>经营期限：</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 xml:space="preserve"> </w:t>
      </w:r>
    </w:p>
    <w:p w:rsidR="0022453C" w:rsidRDefault="00F854D2">
      <w:pPr>
        <w:spacing w:line="360" w:lineRule="auto"/>
        <w:ind w:firstLine="480"/>
        <w:rPr>
          <w:rFonts w:ascii="Times New Roman" w:eastAsia="仿宋_GB2312" w:hAnsi="Times New Roman" w:cs="Times New Roman"/>
          <w:sz w:val="32"/>
          <w:szCs w:val="32"/>
        </w:rPr>
      </w:pPr>
      <w:r>
        <w:rPr>
          <w:rFonts w:ascii="Times New Roman" w:eastAsia="仿宋_GB2312" w:hAnsi="Times New Roman" w:cs="Times New Roman"/>
          <w:sz w:val="32"/>
          <w:szCs w:val="32"/>
        </w:rPr>
        <w:t>姓名：</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性别：</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年龄：</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职务：</w:t>
      </w:r>
      <w:r>
        <w:rPr>
          <w:rFonts w:ascii="Times New Roman" w:eastAsia="仿宋_GB2312" w:hAnsi="Times New Roman" w:cs="Times New Roman"/>
          <w:sz w:val="32"/>
          <w:szCs w:val="32"/>
          <w:u w:val="single"/>
        </w:rPr>
        <w:t xml:space="preserve">       </w:t>
      </w:r>
    </w:p>
    <w:p w:rsidR="0022453C" w:rsidRDefault="00F854D2">
      <w:pPr>
        <w:spacing w:line="360" w:lineRule="auto"/>
        <w:ind w:firstLine="480"/>
        <w:rPr>
          <w:rFonts w:ascii="Times New Roman" w:eastAsia="仿宋_GB2312" w:hAnsi="Times New Roman" w:cs="Times New Roman"/>
          <w:sz w:val="32"/>
          <w:szCs w:val="32"/>
          <w:u w:val="single"/>
        </w:rPr>
      </w:pPr>
      <w:r>
        <w:rPr>
          <w:rFonts w:ascii="Times New Roman" w:eastAsia="仿宋_GB2312" w:hAnsi="Times New Roman" w:cs="Times New Roman"/>
          <w:sz w:val="32"/>
          <w:szCs w:val="32"/>
        </w:rPr>
        <w:t>身份证号码：</w:t>
      </w:r>
      <w:r>
        <w:rPr>
          <w:rFonts w:ascii="Times New Roman" w:eastAsia="仿宋_GB2312" w:hAnsi="Times New Roman" w:cs="Times New Roman"/>
          <w:sz w:val="32"/>
          <w:szCs w:val="32"/>
          <w:u w:val="single"/>
        </w:rPr>
        <w:t xml:space="preserve">                   </w:t>
      </w:r>
    </w:p>
    <w:p w:rsidR="0022453C" w:rsidRDefault="00F854D2">
      <w:pPr>
        <w:spacing w:line="360" w:lineRule="auto"/>
        <w:ind w:firstLine="480"/>
        <w:rPr>
          <w:rFonts w:ascii="Times New Roman" w:eastAsia="仿宋_GB2312" w:hAnsi="Times New Roman" w:cs="Times New Roman"/>
          <w:sz w:val="32"/>
          <w:szCs w:val="32"/>
        </w:rPr>
      </w:pPr>
      <w:r>
        <w:rPr>
          <w:rFonts w:ascii="Times New Roman" w:eastAsia="仿宋_GB2312" w:hAnsi="Times New Roman" w:cs="Times New Roman"/>
          <w:sz w:val="32"/>
          <w:szCs w:val="32"/>
        </w:rPr>
        <w:t>系</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（比选申请人）的法定代表人。</w:t>
      </w:r>
    </w:p>
    <w:p w:rsidR="0022453C" w:rsidRDefault="00F854D2">
      <w:pPr>
        <w:spacing w:line="360" w:lineRule="auto"/>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特此证明。</w:t>
      </w:r>
    </w:p>
    <w:p w:rsidR="0022453C" w:rsidRDefault="0022453C">
      <w:pPr>
        <w:spacing w:line="360" w:lineRule="auto"/>
        <w:rPr>
          <w:rFonts w:ascii="Times New Roman" w:eastAsia="仿宋_GB2312" w:hAnsi="Times New Roman" w:cs="Times New Roman"/>
          <w:sz w:val="32"/>
          <w:szCs w:val="32"/>
        </w:rPr>
      </w:pPr>
    </w:p>
    <w:p w:rsidR="0022453C" w:rsidRDefault="00F854D2">
      <w:pPr>
        <w:wordWrap w:val="0"/>
        <w:spacing w:line="360" w:lineRule="auto"/>
        <w:ind w:firstLine="48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比选申请人：</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（盖单位公章）</w:t>
      </w:r>
    </w:p>
    <w:p w:rsidR="0022453C" w:rsidRDefault="0022453C">
      <w:pPr>
        <w:spacing w:line="360" w:lineRule="auto"/>
        <w:ind w:firstLineChars="2150" w:firstLine="6880"/>
        <w:rPr>
          <w:rFonts w:ascii="Times New Roman" w:eastAsia="仿宋_GB2312" w:hAnsi="Times New Roman" w:cs="Times New Roman"/>
          <w:sz w:val="32"/>
          <w:szCs w:val="32"/>
          <w:u w:val="single"/>
        </w:rPr>
      </w:pPr>
    </w:p>
    <w:p w:rsidR="0022453C" w:rsidRDefault="00F854D2">
      <w:pPr>
        <w:spacing w:line="360" w:lineRule="auto"/>
        <w:ind w:firstLineChars="1750" w:firstLine="5600"/>
        <w:jc w:val="right"/>
        <w:rPr>
          <w:rFonts w:ascii="Times New Roman" w:eastAsia="仿宋_GB2312" w:hAnsi="Times New Roman" w:cs="Times New Roman"/>
          <w:sz w:val="32"/>
          <w:szCs w:val="32"/>
        </w:rPr>
      </w:pP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日</w:t>
      </w:r>
    </w:p>
    <w:p w:rsidR="0022453C" w:rsidRDefault="00F854D2">
      <w:pPr>
        <w:tabs>
          <w:tab w:val="left" w:pos="8280"/>
        </w:tabs>
        <w:spacing w:line="360" w:lineRule="auto"/>
        <w:ind w:firstLine="480"/>
        <w:jc w:val="right"/>
        <w:rPr>
          <w:rFonts w:ascii="Times New Roman" w:eastAsia="仿宋" w:hAnsi="Times New Roman" w:cs="Times New Roman"/>
          <w:sz w:val="32"/>
          <w:szCs w:val="32"/>
        </w:rPr>
      </w:pPr>
      <w:r>
        <w:rPr>
          <w:rFonts w:ascii="Times New Roman" w:eastAsia="仿宋_GB2312" w:hAnsi="Times New Roman" w:cs="Times New Roman"/>
          <w:sz w:val="32"/>
          <w:szCs w:val="32"/>
        </w:rPr>
        <w:t>附法定代表人身份证复印件。</w:t>
      </w:r>
    </w:p>
    <w:p w:rsidR="0022453C" w:rsidRDefault="0022453C">
      <w:pPr>
        <w:spacing w:line="360" w:lineRule="auto"/>
        <w:rPr>
          <w:rFonts w:ascii="Times New Roman" w:eastAsia="仿宋" w:hAnsi="Times New Roman" w:cs="Times New Roman"/>
          <w:b/>
          <w:sz w:val="32"/>
          <w:szCs w:val="32"/>
        </w:rPr>
      </w:pPr>
    </w:p>
    <w:p w:rsidR="0022453C" w:rsidRDefault="0022453C">
      <w:pPr>
        <w:spacing w:line="360" w:lineRule="auto"/>
        <w:rPr>
          <w:rFonts w:ascii="Times New Roman" w:eastAsia="仿宋" w:hAnsi="Times New Roman" w:cs="Times New Roman"/>
          <w:b/>
          <w:sz w:val="32"/>
          <w:szCs w:val="32"/>
        </w:rPr>
      </w:pPr>
    </w:p>
    <w:p w:rsidR="0022453C" w:rsidRDefault="00F854D2" w:rsidP="00F854D2">
      <w:pPr>
        <w:rPr>
          <w:rFonts w:ascii="Times New Roman" w:eastAsia="仿宋_GB2312" w:hAnsi="Times New Roman" w:cs="Times New Roman"/>
          <w:b/>
          <w:sz w:val="32"/>
          <w:szCs w:val="32"/>
        </w:rPr>
      </w:pPr>
      <w:r>
        <w:rPr>
          <w:rFonts w:ascii="Times New Roman" w:eastAsia="仿宋" w:hAnsi="Times New Roman" w:cs="Times New Roman"/>
          <w:b/>
          <w:sz w:val="32"/>
          <w:szCs w:val="32"/>
        </w:rPr>
        <w:br w:type="page"/>
      </w:r>
      <w:r>
        <w:rPr>
          <w:rFonts w:ascii="Times New Roman" w:eastAsia="仿宋_GB2312" w:hAnsi="Times New Roman" w:cs="Times New Roman"/>
          <w:b/>
          <w:sz w:val="32"/>
          <w:szCs w:val="32"/>
        </w:rPr>
        <w:lastRenderedPageBreak/>
        <w:t>（</w:t>
      </w: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）法定代表人委托书</w:t>
      </w:r>
    </w:p>
    <w:p w:rsidR="0022453C" w:rsidRDefault="00F854D2">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（委托代理人参加比选时须出示此证明）</w:t>
      </w:r>
    </w:p>
    <w:p w:rsidR="0022453C" w:rsidRDefault="0022453C">
      <w:pPr>
        <w:jc w:val="center"/>
        <w:rPr>
          <w:rFonts w:ascii="Times New Roman" w:eastAsia="仿宋_GB2312" w:hAnsi="Times New Roman" w:cs="Times New Roman"/>
          <w:b/>
          <w:sz w:val="32"/>
          <w:szCs w:val="32"/>
        </w:rPr>
      </w:pPr>
    </w:p>
    <w:p w:rsidR="0022453C" w:rsidRDefault="00F854D2">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本授权委托书声明：我</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（身份证号：</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w:t>
      </w:r>
      <w:r>
        <w:rPr>
          <w:rFonts w:ascii="Times New Roman" w:eastAsia="仿宋_GB2312" w:hAnsi="Times New Roman" w:cs="Times New Roman"/>
          <w:sz w:val="32"/>
          <w:szCs w:val="32"/>
        </w:rPr>
        <w:t>系</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的法定代表人，现授权</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（身份证号：</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w:t>
      </w:r>
      <w:r>
        <w:rPr>
          <w:rFonts w:ascii="Times New Roman" w:eastAsia="仿宋_GB2312" w:hAnsi="Times New Roman" w:cs="Times New Roman"/>
          <w:sz w:val="32"/>
          <w:szCs w:val="32"/>
        </w:rPr>
        <w:t>为我公司</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机构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委托代理人，以本公司</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机构</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的名义参加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四川蜀道物流集团有限公司</w:t>
      </w:r>
      <w:r>
        <w:rPr>
          <w:rFonts w:ascii="Times New Roman" w:eastAsia="仿宋_GB2312" w:hAnsi="Times New Roman" w:cs="Times New Roman" w:hint="eastAsia"/>
          <w:sz w:val="32"/>
          <w:szCs w:val="32"/>
        </w:rPr>
        <w:t>华蓥智慧公路物流中心项目可行性研究</w:t>
      </w:r>
      <w:r>
        <w:rPr>
          <w:rFonts w:ascii="Times New Roman" w:eastAsia="仿宋_GB2312" w:hAnsi="Times New Roman" w:cs="Times New Roman"/>
          <w:sz w:val="32"/>
          <w:szCs w:val="32"/>
        </w:rPr>
        <w:t>编制服务公开招标</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的公开比选活动。委托代理人在比选活动和委托代理合同比选过程中所签署的一切文件和处理与之有关的一切事务，我及我的公司均予以承认并全部承担其产生的所有权利和义务。</w:t>
      </w:r>
    </w:p>
    <w:p w:rsidR="0022453C" w:rsidRDefault="00F854D2">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委托代理人无转委托权。特此委托。</w:t>
      </w:r>
    </w:p>
    <w:p w:rsidR="0022453C" w:rsidRDefault="0022453C">
      <w:pPr>
        <w:spacing w:line="360" w:lineRule="auto"/>
        <w:rPr>
          <w:rFonts w:ascii="Times New Roman" w:eastAsia="仿宋_GB2312" w:hAnsi="Times New Roman" w:cs="Times New Roman"/>
          <w:sz w:val="32"/>
          <w:szCs w:val="32"/>
        </w:rPr>
      </w:pPr>
    </w:p>
    <w:p w:rsidR="0022453C" w:rsidRDefault="00F854D2">
      <w:p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法定代表人（签字）：</w:t>
      </w:r>
      <w:r>
        <w:rPr>
          <w:rFonts w:ascii="Times New Roman" w:eastAsia="仿宋_GB2312" w:hAnsi="Times New Roman" w:cs="Times New Roman"/>
          <w:sz w:val="32"/>
          <w:szCs w:val="32"/>
          <w:u w:val="single"/>
        </w:rPr>
        <w:t xml:space="preserve">                </w:t>
      </w:r>
    </w:p>
    <w:p w:rsidR="0022453C" w:rsidRDefault="00F854D2">
      <w:pPr>
        <w:spacing w:line="360" w:lineRule="auto"/>
        <w:rPr>
          <w:rFonts w:ascii="Times New Roman" w:eastAsia="仿宋_GB2312" w:hAnsi="Times New Roman" w:cs="Times New Roman"/>
          <w:sz w:val="32"/>
          <w:szCs w:val="32"/>
          <w:u w:val="single"/>
        </w:rPr>
      </w:pPr>
      <w:r>
        <w:rPr>
          <w:rFonts w:ascii="Times New Roman" w:eastAsia="仿宋_GB2312" w:hAnsi="Times New Roman" w:cs="Times New Roman"/>
          <w:sz w:val="32"/>
          <w:szCs w:val="32"/>
        </w:rPr>
        <w:t>委托代理人（签字）：</w:t>
      </w:r>
      <w:r>
        <w:rPr>
          <w:rFonts w:ascii="Times New Roman" w:eastAsia="仿宋_GB2312" w:hAnsi="Times New Roman" w:cs="Times New Roman"/>
          <w:sz w:val="32"/>
          <w:szCs w:val="32"/>
          <w:u w:val="single"/>
        </w:rPr>
        <w:t xml:space="preserve">                </w:t>
      </w:r>
    </w:p>
    <w:p w:rsidR="0022453C" w:rsidRDefault="0022453C">
      <w:pPr>
        <w:spacing w:line="360" w:lineRule="auto"/>
        <w:rPr>
          <w:rFonts w:ascii="Times New Roman" w:eastAsia="仿宋_GB2312" w:hAnsi="Times New Roman" w:cs="Times New Roman"/>
          <w:sz w:val="32"/>
          <w:szCs w:val="32"/>
        </w:rPr>
      </w:pPr>
    </w:p>
    <w:p w:rsidR="0022453C" w:rsidRDefault="00F854D2">
      <w:p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后附法定代表人和被授权人的身份证复印件。</w:t>
      </w:r>
    </w:p>
    <w:p w:rsidR="0022453C" w:rsidRDefault="0022453C">
      <w:pPr>
        <w:spacing w:line="360" w:lineRule="auto"/>
        <w:rPr>
          <w:rFonts w:ascii="Times New Roman" w:eastAsia="仿宋_GB2312" w:hAnsi="Times New Roman" w:cs="Times New Roman"/>
          <w:sz w:val="32"/>
          <w:szCs w:val="32"/>
        </w:rPr>
      </w:pPr>
    </w:p>
    <w:p w:rsidR="0022453C" w:rsidRDefault="00F854D2">
      <w:pPr>
        <w:spacing w:line="360" w:lineRule="auto"/>
        <w:ind w:firstLineChars="1550" w:firstLine="4960"/>
        <w:rPr>
          <w:rFonts w:ascii="Times New Roman" w:eastAsia="仿宋_GB2312" w:hAnsi="Times New Roman" w:cs="Times New Roman"/>
          <w:sz w:val="32"/>
          <w:szCs w:val="32"/>
          <w:u w:val="single"/>
        </w:rPr>
      </w:pPr>
      <w:r>
        <w:rPr>
          <w:rFonts w:ascii="Times New Roman" w:eastAsia="仿宋_GB2312" w:hAnsi="Times New Roman" w:cs="Times New Roman"/>
          <w:sz w:val="32"/>
          <w:szCs w:val="32"/>
        </w:rPr>
        <w:t>比选申请人：</w:t>
      </w:r>
      <w:r>
        <w:rPr>
          <w:rFonts w:ascii="Times New Roman" w:eastAsia="仿宋_GB2312" w:hAnsi="Times New Roman" w:cs="Times New Roman"/>
          <w:sz w:val="32"/>
          <w:szCs w:val="32"/>
          <w:u w:val="single"/>
        </w:rPr>
        <w:t xml:space="preserve">                 </w:t>
      </w:r>
    </w:p>
    <w:p w:rsidR="0022453C" w:rsidRDefault="00F854D2">
      <w:pPr>
        <w:spacing w:line="360" w:lineRule="auto"/>
        <w:ind w:firstLineChars="1550" w:firstLine="4960"/>
        <w:jc w:val="left"/>
        <w:rPr>
          <w:rFonts w:ascii="Times New Roman" w:eastAsia="仿宋_GB2312" w:hAnsi="Times New Roman" w:cs="Times New Roman"/>
          <w:sz w:val="32"/>
          <w:szCs w:val="32"/>
        </w:rPr>
        <w:sectPr w:rsidR="0022453C">
          <w:pgSz w:w="11906" w:h="16838"/>
          <w:pgMar w:top="1701" w:right="1474" w:bottom="1701" w:left="1587" w:header="851" w:footer="992" w:gutter="0"/>
          <w:pgNumType w:fmt="numberInDash"/>
          <w:cols w:space="0"/>
          <w:docGrid w:type="lines" w:linePitch="312"/>
        </w:sectPr>
      </w:pPr>
      <w:r>
        <w:rPr>
          <w:rFonts w:ascii="Times New Roman" w:eastAsia="仿宋_GB2312" w:hAnsi="Times New Roman" w:cs="Times New Roman"/>
          <w:sz w:val="32"/>
          <w:szCs w:val="32"/>
        </w:rPr>
        <w:t>日</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期：</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p w:rsidR="0022453C" w:rsidRDefault="00F854D2">
      <w:pPr>
        <w:spacing w:line="560" w:lineRule="exact"/>
        <w:rPr>
          <w:rFonts w:ascii="Times New Roman" w:eastAsia="黑体" w:hAnsi="Times New Roman" w:cs="Times New Roman"/>
          <w:bCs/>
          <w:kern w:val="0"/>
          <w:sz w:val="32"/>
          <w:szCs w:val="32"/>
        </w:rPr>
      </w:pPr>
      <w:bookmarkStart w:id="283" w:name="_Toc12126"/>
      <w:r>
        <w:rPr>
          <w:rFonts w:ascii="Times New Roman" w:eastAsia="黑体" w:hAnsi="Times New Roman" w:cs="Times New Roman"/>
          <w:bCs/>
          <w:kern w:val="0"/>
          <w:sz w:val="32"/>
          <w:szCs w:val="32"/>
        </w:rPr>
        <w:lastRenderedPageBreak/>
        <w:t>4.</w:t>
      </w:r>
      <w:r>
        <w:rPr>
          <w:rFonts w:ascii="Times New Roman" w:eastAsia="黑体" w:hAnsi="Times New Roman" w:cs="Times New Roman"/>
          <w:bCs/>
          <w:kern w:val="0"/>
          <w:sz w:val="32"/>
          <w:szCs w:val="32"/>
        </w:rPr>
        <w:t>比选申请函</w:t>
      </w:r>
      <w:bookmarkEnd w:id="283"/>
    </w:p>
    <w:p w:rsidR="0022453C" w:rsidRDefault="00F854D2">
      <w:p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致：四川蜀道物流集团有限公司</w:t>
      </w:r>
      <w:r>
        <w:rPr>
          <w:rFonts w:ascii="Times New Roman" w:eastAsia="仿宋_GB2312" w:hAnsi="Times New Roman" w:cs="Times New Roman"/>
          <w:sz w:val="32"/>
          <w:szCs w:val="32"/>
        </w:rPr>
        <w:t xml:space="preserve"> </w:t>
      </w:r>
    </w:p>
    <w:p w:rsidR="0022453C" w:rsidRDefault="00F854D2">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我方全面研究了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四川蜀道物流集团有限公司</w:t>
      </w:r>
      <w:r>
        <w:rPr>
          <w:rFonts w:ascii="Times New Roman" w:eastAsia="仿宋_GB2312" w:hAnsi="Times New Roman" w:cs="Times New Roman" w:hint="eastAsia"/>
          <w:sz w:val="32"/>
          <w:szCs w:val="32"/>
        </w:rPr>
        <w:t>华蓥智慧公路物流中心项目可行性研究</w:t>
      </w:r>
      <w:r>
        <w:rPr>
          <w:rFonts w:ascii="Times New Roman" w:eastAsia="仿宋_GB2312" w:hAnsi="Times New Roman" w:cs="Times New Roman"/>
          <w:sz w:val="32"/>
          <w:szCs w:val="32"/>
        </w:rPr>
        <w:t>编制服务</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项目比选文件，决定参加贵单位组织的比选活动。我方授权</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（姓名、职务）代表我方</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（比选申请人单位的名称）全权处理本项目比选活动的有关事宜。</w:t>
      </w:r>
    </w:p>
    <w:p w:rsidR="0022453C" w:rsidRDefault="00F854D2">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一、我方自愿按照比选文件规定的各项要求向比选人提供所需服务，价格为人民币</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元（大写：</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w:t>
      </w:r>
    </w:p>
    <w:p w:rsidR="0022453C" w:rsidRDefault="00F854D2">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二、一旦我方中选，我方将严格履行采购合同规定的责任和义务，并且满足比选文件规定的履约期限、地点。</w:t>
      </w:r>
    </w:p>
    <w:p w:rsidR="0022453C" w:rsidRDefault="00F854D2">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三、我方为本项目提交的比选申请书正本壹份，副本</w:t>
      </w:r>
      <w:r>
        <w:rPr>
          <w:rFonts w:ascii="Times New Roman" w:eastAsia="仿宋_GB2312" w:hAnsi="Times New Roman" w:cs="Times New Roman" w:hint="eastAsia"/>
          <w:sz w:val="32"/>
          <w:szCs w:val="32"/>
        </w:rPr>
        <w:t>贰</w:t>
      </w:r>
      <w:r>
        <w:rPr>
          <w:rFonts w:ascii="Times New Roman" w:eastAsia="仿宋_GB2312" w:hAnsi="Times New Roman" w:cs="Times New Roman"/>
          <w:sz w:val="32"/>
          <w:szCs w:val="32"/>
        </w:rPr>
        <w:t>份。</w:t>
      </w:r>
    </w:p>
    <w:p w:rsidR="0022453C" w:rsidRDefault="00F854D2">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四、我方同意本次比选的比选有效期为</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天。（本项目比选有效期为比选申请书递交截止时间届满后</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天。）</w:t>
      </w:r>
    </w:p>
    <w:p w:rsidR="0022453C" w:rsidRDefault="00F854D2">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五、我方愿意保证我方已提供和将要提供的文件资料是真实、准确的。</w:t>
      </w:r>
    </w:p>
    <w:p w:rsidR="0022453C" w:rsidRDefault="00F854D2">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六、我方承诺履行比选申请人须知中比选费用的规定。</w:t>
      </w:r>
    </w:p>
    <w:p w:rsidR="0022453C" w:rsidRDefault="00F854D2">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七、如我方中选：</w:t>
      </w:r>
    </w:p>
    <w:p w:rsidR="0022453C" w:rsidRDefault="00F854D2">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我方承诺在收到中选通知书后，在中选通知书规定的期限内，与你方按照比选文件和我方的比选申请书签订合同。</w:t>
      </w:r>
    </w:p>
    <w:p w:rsidR="0022453C" w:rsidRDefault="00F854D2">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我方承诺在合同约定的期限内完成服务。</w:t>
      </w:r>
    </w:p>
    <w:p w:rsidR="0022453C" w:rsidRDefault="0022453C">
      <w:pPr>
        <w:spacing w:line="360" w:lineRule="auto"/>
        <w:rPr>
          <w:rFonts w:ascii="Times New Roman" w:eastAsia="仿宋_GB2312" w:hAnsi="Times New Roman" w:cs="Times New Roman"/>
          <w:sz w:val="32"/>
          <w:szCs w:val="32"/>
        </w:rPr>
      </w:pPr>
    </w:p>
    <w:p w:rsidR="0022453C" w:rsidRDefault="00F854D2">
      <w:p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比选申请人名称：</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（单位公章）</w:t>
      </w:r>
    </w:p>
    <w:p w:rsidR="0022453C" w:rsidRDefault="00F854D2">
      <w:p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法定代表人或授权代表（签字或加盖个人名章）：</w:t>
      </w:r>
      <w:r>
        <w:rPr>
          <w:rFonts w:ascii="Times New Roman" w:eastAsia="仿宋_GB2312" w:hAnsi="Times New Roman" w:cs="Times New Roman"/>
          <w:sz w:val="32"/>
          <w:szCs w:val="32"/>
          <w:u w:val="single"/>
        </w:rPr>
        <w:t xml:space="preserve">             </w:t>
      </w:r>
    </w:p>
    <w:p w:rsidR="0022453C" w:rsidRDefault="00F854D2">
      <w:p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通讯地址：</w:t>
      </w:r>
      <w:r>
        <w:rPr>
          <w:rFonts w:ascii="Times New Roman" w:eastAsia="仿宋_GB2312" w:hAnsi="Times New Roman" w:cs="Times New Roman"/>
          <w:sz w:val="32"/>
          <w:szCs w:val="32"/>
          <w:u w:val="single"/>
        </w:rPr>
        <w:t xml:space="preserve">             </w:t>
      </w:r>
    </w:p>
    <w:p w:rsidR="0022453C" w:rsidRDefault="00F854D2">
      <w:p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邮政编码：</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 xml:space="preserve">        </w:t>
      </w:r>
    </w:p>
    <w:p w:rsidR="0022453C" w:rsidRDefault="00F854D2">
      <w:p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联系电话：</w:t>
      </w:r>
      <w:r>
        <w:rPr>
          <w:rFonts w:ascii="Times New Roman" w:eastAsia="仿宋_GB2312" w:hAnsi="Times New Roman" w:cs="Times New Roman"/>
          <w:sz w:val="32"/>
          <w:szCs w:val="32"/>
          <w:u w:val="single"/>
        </w:rPr>
        <w:t xml:space="preserve">             </w:t>
      </w:r>
    </w:p>
    <w:p w:rsidR="0022453C" w:rsidRDefault="00F854D2">
      <w:p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传</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真：</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 xml:space="preserve">    </w:t>
      </w:r>
    </w:p>
    <w:p w:rsidR="0022453C" w:rsidRDefault="00F854D2">
      <w:pPr>
        <w:spacing w:line="360" w:lineRule="auto"/>
        <w:rPr>
          <w:rFonts w:ascii="Times New Roman" w:eastAsia="仿宋_GB2312" w:hAnsi="Times New Roman" w:cs="Times New Roman"/>
          <w:b/>
          <w:sz w:val="32"/>
          <w:szCs w:val="32"/>
        </w:rPr>
      </w:pPr>
      <w:r>
        <w:rPr>
          <w:rFonts w:ascii="Times New Roman" w:eastAsia="仿宋_GB2312" w:hAnsi="Times New Roman" w:cs="Times New Roman"/>
          <w:sz w:val="32"/>
          <w:szCs w:val="32"/>
        </w:rPr>
        <w:t>日</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期：</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日</w:t>
      </w:r>
    </w:p>
    <w:p w:rsidR="0022453C" w:rsidRDefault="00F854D2">
      <w:pPr>
        <w:spacing w:line="560" w:lineRule="exact"/>
        <w:ind w:firstLineChars="200" w:firstLine="640"/>
        <w:rPr>
          <w:rFonts w:ascii="Times New Roman" w:eastAsia="黑体" w:hAnsi="Times New Roman" w:cs="Times New Roman"/>
          <w:bCs/>
          <w:kern w:val="0"/>
          <w:sz w:val="32"/>
          <w:szCs w:val="32"/>
        </w:rPr>
      </w:pPr>
      <w:r>
        <w:rPr>
          <w:rFonts w:ascii="Times New Roman" w:eastAsia="仿宋" w:hAnsi="Times New Roman" w:cs="Times New Roman"/>
          <w:sz w:val="32"/>
          <w:szCs w:val="32"/>
        </w:rPr>
        <w:br w:type="page"/>
      </w:r>
      <w:bookmarkStart w:id="284" w:name="_Toc8293"/>
      <w:bookmarkStart w:id="285" w:name="_Toc47861049"/>
      <w:r>
        <w:rPr>
          <w:rFonts w:ascii="Times New Roman" w:eastAsia="黑体" w:hAnsi="Times New Roman" w:cs="Times New Roman"/>
          <w:bCs/>
          <w:kern w:val="0"/>
          <w:sz w:val="32"/>
          <w:szCs w:val="32"/>
        </w:rPr>
        <w:lastRenderedPageBreak/>
        <w:t>5.</w:t>
      </w:r>
      <w:r>
        <w:rPr>
          <w:rFonts w:ascii="Times New Roman" w:eastAsia="黑体" w:hAnsi="Times New Roman" w:cs="Times New Roman"/>
          <w:bCs/>
          <w:kern w:val="0"/>
          <w:sz w:val="32"/>
          <w:szCs w:val="32"/>
        </w:rPr>
        <w:t>报价表</w:t>
      </w:r>
      <w:bookmarkEnd w:id="284"/>
      <w:bookmarkEnd w:id="28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5412"/>
        <w:gridCol w:w="2146"/>
        <w:gridCol w:w="751"/>
      </w:tblGrid>
      <w:tr w:rsidR="0022453C">
        <w:trPr>
          <w:trHeight w:val="1076"/>
          <w:jc w:val="center"/>
        </w:trPr>
        <w:tc>
          <w:tcPr>
            <w:tcW w:w="0" w:type="auto"/>
            <w:vAlign w:val="center"/>
          </w:tcPr>
          <w:p w:rsidR="0022453C" w:rsidRDefault="00F854D2">
            <w:pPr>
              <w:pStyle w:val="11"/>
              <w:jc w:val="center"/>
              <w:rPr>
                <w:rFonts w:eastAsia="仿宋_GB2312"/>
                <w:sz w:val="32"/>
                <w:szCs w:val="32"/>
              </w:rPr>
            </w:pPr>
            <w:r>
              <w:rPr>
                <w:rFonts w:eastAsia="仿宋_GB2312"/>
                <w:sz w:val="32"/>
                <w:szCs w:val="32"/>
              </w:rPr>
              <w:t>序号</w:t>
            </w:r>
          </w:p>
        </w:tc>
        <w:tc>
          <w:tcPr>
            <w:tcW w:w="0" w:type="auto"/>
            <w:vAlign w:val="center"/>
          </w:tcPr>
          <w:p w:rsidR="0022453C" w:rsidRDefault="00F854D2">
            <w:pPr>
              <w:pStyle w:val="11"/>
              <w:jc w:val="center"/>
              <w:rPr>
                <w:rFonts w:eastAsia="仿宋_GB2312"/>
                <w:sz w:val="32"/>
                <w:szCs w:val="32"/>
              </w:rPr>
            </w:pPr>
            <w:r>
              <w:rPr>
                <w:rFonts w:eastAsia="仿宋_GB2312"/>
                <w:sz w:val="32"/>
                <w:szCs w:val="32"/>
              </w:rPr>
              <w:t>服务内容</w:t>
            </w:r>
          </w:p>
        </w:tc>
        <w:tc>
          <w:tcPr>
            <w:tcW w:w="0" w:type="auto"/>
            <w:vAlign w:val="center"/>
          </w:tcPr>
          <w:p w:rsidR="0022453C" w:rsidRDefault="00F854D2">
            <w:pPr>
              <w:pStyle w:val="11"/>
              <w:jc w:val="center"/>
              <w:rPr>
                <w:rFonts w:eastAsia="仿宋_GB2312"/>
                <w:sz w:val="32"/>
                <w:szCs w:val="32"/>
              </w:rPr>
            </w:pPr>
            <w:r>
              <w:rPr>
                <w:rFonts w:eastAsia="仿宋_GB2312"/>
                <w:sz w:val="32"/>
                <w:szCs w:val="32"/>
              </w:rPr>
              <w:t>价格（单位：元）</w:t>
            </w:r>
          </w:p>
        </w:tc>
        <w:tc>
          <w:tcPr>
            <w:tcW w:w="0" w:type="auto"/>
            <w:vAlign w:val="center"/>
          </w:tcPr>
          <w:p w:rsidR="0022453C" w:rsidRDefault="00F854D2">
            <w:pPr>
              <w:pStyle w:val="11"/>
              <w:jc w:val="center"/>
              <w:rPr>
                <w:rFonts w:eastAsia="仿宋_GB2312"/>
                <w:sz w:val="32"/>
                <w:szCs w:val="32"/>
              </w:rPr>
            </w:pPr>
            <w:r>
              <w:rPr>
                <w:rFonts w:eastAsia="仿宋_GB2312"/>
                <w:sz w:val="32"/>
                <w:szCs w:val="32"/>
              </w:rPr>
              <w:t>备注</w:t>
            </w:r>
          </w:p>
        </w:tc>
      </w:tr>
      <w:tr w:rsidR="0022453C">
        <w:trPr>
          <w:trHeight w:val="344"/>
          <w:jc w:val="center"/>
        </w:trPr>
        <w:tc>
          <w:tcPr>
            <w:tcW w:w="0" w:type="auto"/>
            <w:vAlign w:val="center"/>
          </w:tcPr>
          <w:p w:rsidR="0022453C" w:rsidRDefault="00F854D2">
            <w:pPr>
              <w:pStyle w:val="11"/>
              <w:jc w:val="center"/>
              <w:rPr>
                <w:rFonts w:eastAsia="仿宋_GB2312"/>
                <w:sz w:val="32"/>
                <w:szCs w:val="32"/>
              </w:rPr>
            </w:pPr>
            <w:r>
              <w:rPr>
                <w:rFonts w:eastAsia="仿宋_GB2312"/>
                <w:sz w:val="32"/>
                <w:szCs w:val="32"/>
              </w:rPr>
              <w:t>1</w:t>
            </w:r>
          </w:p>
        </w:tc>
        <w:tc>
          <w:tcPr>
            <w:tcW w:w="0" w:type="auto"/>
            <w:vAlign w:val="center"/>
          </w:tcPr>
          <w:p w:rsidR="0022453C" w:rsidRDefault="00F854D2">
            <w:pPr>
              <w:pStyle w:val="ab"/>
              <w:widowControl/>
              <w:spacing w:beforeAutospacing="0" w:afterAutospacing="0" w:line="560" w:lineRule="exact"/>
              <w:ind w:firstLine="480"/>
              <w:rPr>
                <w:rFonts w:asciiTheme="minorEastAsia" w:hAnsiTheme="minorEastAsia" w:cstheme="minorEastAsia"/>
              </w:rPr>
            </w:pPr>
            <w:r>
              <w:rPr>
                <w:rFonts w:asciiTheme="minorEastAsia" w:hAnsiTheme="minorEastAsia" w:cstheme="minorEastAsia" w:hint="eastAsia"/>
              </w:rPr>
              <w:t>1、市场调研（包括项目区域的实地调研）</w:t>
            </w:r>
          </w:p>
          <w:p w:rsidR="0022453C" w:rsidRDefault="00F854D2">
            <w:pPr>
              <w:pStyle w:val="ab"/>
              <w:widowControl/>
              <w:spacing w:beforeAutospacing="0" w:afterAutospacing="0" w:line="560" w:lineRule="exact"/>
              <w:ind w:firstLine="480"/>
              <w:rPr>
                <w:rFonts w:asciiTheme="minorEastAsia" w:hAnsiTheme="minorEastAsia" w:cstheme="minorEastAsia"/>
              </w:rPr>
            </w:pPr>
            <w:r>
              <w:rPr>
                <w:rFonts w:asciiTheme="minorEastAsia" w:hAnsiTheme="minorEastAsia" w:cstheme="minorEastAsia" w:hint="eastAsia"/>
              </w:rPr>
              <w:t>2、发展背景（包括上位规划、区域发展基础、企业基本情况等）；</w:t>
            </w:r>
          </w:p>
          <w:p w:rsidR="0022453C" w:rsidRDefault="00F854D2">
            <w:pPr>
              <w:pStyle w:val="ab"/>
              <w:widowControl/>
              <w:spacing w:beforeAutospacing="0" w:afterAutospacing="0" w:line="560" w:lineRule="exact"/>
              <w:ind w:firstLine="480"/>
              <w:rPr>
                <w:rFonts w:asciiTheme="minorEastAsia" w:hAnsiTheme="minorEastAsia" w:cstheme="minorEastAsia"/>
              </w:rPr>
            </w:pPr>
            <w:r>
              <w:rPr>
                <w:rFonts w:asciiTheme="minorEastAsia" w:hAnsiTheme="minorEastAsia" w:cstheme="minorEastAsia" w:hint="eastAsia"/>
              </w:rPr>
              <w:t>3、本体分析（包括地块条件、交通状况、周边项目、SWOT分析等）；</w:t>
            </w:r>
          </w:p>
          <w:p w:rsidR="0022453C" w:rsidRDefault="00F854D2">
            <w:pPr>
              <w:pStyle w:val="ab"/>
              <w:widowControl/>
              <w:spacing w:beforeAutospacing="0" w:afterAutospacing="0" w:line="560" w:lineRule="exact"/>
              <w:ind w:firstLine="480"/>
              <w:rPr>
                <w:rFonts w:asciiTheme="minorEastAsia" w:hAnsiTheme="minorEastAsia" w:cstheme="minorEastAsia"/>
              </w:rPr>
            </w:pPr>
            <w:r>
              <w:rPr>
                <w:rFonts w:asciiTheme="minorEastAsia" w:hAnsiTheme="minorEastAsia" w:cstheme="minorEastAsia" w:hint="eastAsia"/>
              </w:rPr>
              <w:t>4、市场分析（包括当地及周边重点产业及物流项目等）；</w:t>
            </w:r>
          </w:p>
          <w:p w:rsidR="0022453C" w:rsidRDefault="00F854D2">
            <w:pPr>
              <w:pStyle w:val="ab"/>
              <w:widowControl/>
              <w:spacing w:beforeAutospacing="0" w:afterAutospacing="0" w:line="560" w:lineRule="exact"/>
              <w:ind w:firstLine="480"/>
              <w:rPr>
                <w:rFonts w:asciiTheme="minorEastAsia" w:hAnsiTheme="minorEastAsia" w:cstheme="minorEastAsia"/>
              </w:rPr>
            </w:pPr>
            <w:r>
              <w:rPr>
                <w:rFonts w:asciiTheme="minorEastAsia" w:hAnsiTheme="minorEastAsia" w:cstheme="minorEastAsia" w:hint="eastAsia"/>
              </w:rPr>
              <w:t>5、总体定位（包括总体定位、功能体系、产品策划等）；</w:t>
            </w:r>
          </w:p>
          <w:p w:rsidR="0022453C" w:rsidRDefault="00F854D2">
            <w:pPr>
              <w:pStyle w:val="ab"/>
              <w:widowControl/>
              <w:spacing w:beforeAutospacing="0" w:afterAutospacing="0" w:line="560" w:lineRule="exact"/>
              <w:ind w:firstLine="480"/>
              <w:rPr>
                <w:rFonts w:asciiTheme="minorEastAsia" w:hAnsiTheme="minorEastAsia" w:cstheme="minorEastAsia"/>
              </w:rPr>
            </w:pPr>
            <w:r>
              <w:rPr>
                <w:rFonts w:asciiTheme="minorEastAsia" w:hAnsiTheme="minorEastAsia" w:cstheme="minorEastAsia" w:hint="eastAsia"/>
              </w:rPr>
              <w:t>6、投资测算</w:t>
            </w:r>
            <w:r w:rsidR="00A85C54">
              <w:rPr>
                <w:rFonts w:asciiTheme="minorEastAsia" w:hAnsiTheme="minorEastAsia" w:cstheme="minorEastAsia" w:hint="eastAsia"/>
              </w:rPr>
              <w:t>（包含敏感性分析等）</w:t>
            </w:r>
            <w:r>
              <w:rPr>
                <w:rFonts w:asciiTheme="minorEastAsia" w:hAnsiTheme="minorEastAsia" w:cstheme="minorEastAsia" w:hint="eastAsia"/>
              </w:rPr>
              <w:t>；</w:t>
            </w:r>
          </w:p>
          <w:p w:rsidR="0022453C" w:rsidRDefault="00F854D2">
            <w:pPr>
              <w:pStyle w:val="ab"/>
              <w:widowControl/>
              <w:spacing w:beforeAutospacing="0" w:afterAutospacing="0" w:line="560" w:lineRule="exact"/>
              <w:ind w:firstLine="480"/>
              <w:rPr>
                <w:rFonts w:asciiTheme="minorEastAsia" w:hAnsiTheme="minorEastAsia" w:cstheme="minorEastAsia"/>
              </w:rPr>
            </w:pPr>
            <w:r>
              <w:rPr>
                <w:rFonts w:asciiTheme="minorEastAsia" w:hAnsiTheme="minorEastAsia" w:cstheme="minorEastAsia" w:hint="eastAsia"/>
              </w:rPr>
              <w:t>7、运营发展建议（提出项目运营的思路建议和政策建议）</w:t>
            </w:r>
          </w:p>
          <w:p w:rsidR="0022453C" w:rsidRDefault="00F854D2">
            <w:pPr>
              <w:pStyle w:val="ab"/>
              <w:widowControl/>
              <w:spacing w:beforeAutospacing="0" w:afterAutospacing="0" w:line="560" w:lineRule="exact"/>
              <w:ind w:firstLine="480"/>
              <w:rPr>
                <w:rFonts w:asciiTheme="minorEastAsia" w:hAnsiTheme="minorEastAsia" w:cstheme="minorEastAsia"/>
              </w:rPr>
            </w:pPr>
            <w:r>
              <w:rPr>
                <w:rFonts w:asciiTheme="minorEastAsia" w:hAnsiTheme="minorEastAsia" w:cstheme="minorEastAsia" w:hint="eastAsia"/>
              </w:rPr>
              <w:t>8、出具项目</w:t>
            </w:r>
            <w:proofErr w:type="gramStart"/>
            <w:r>
              <w:rPr>
                <w:rFonts w:asciiTheme="minorEastAsia" w:hAnsiTheme="minorEastAsia" w:cstheme="minorEastAsia" w:hint="eastAsia"/>
              </w:rPr>
              <w:t>的总平图</w:t>
            </w:r>
            <w:proofErr w:type="gramEnd"/>
            <w:r>
              <w:rPr>
                <w:rFonts w:asciiTheme="minorEastAsia" w:hAnsiTheme="minorEastAsia" w:cstheme="minorEastAsia" w:hint="eastAsia"/>
              </w:rPr>
              <w:t>和效果图</w:t>
            </w:r>
          </w:p>
          <w:p w:rsidR="0022453C" w:rsidRDefault="00F854D2">
            <w:pPr>
              <w:pStyle w:val="ab"/>
              <w:widowControl/>
              <w:spacing w:beforeAutospacing="0" w:afterAutospacing="0" w:line="560" w:lineRule="exact"/>
              <w:ind w:firstLine="480"/>
              <w:rPr>
                <w:rFonts w:asciiTheme="minorEastAsia" w:hAnsiTheme="minorEastAsia" w:cstheme="minorEastAsia"/>
              </w:rPr>
            </w:pPr>
            <w:r>
              <w:rPr>
                <w:rFonts w:asciiTheme="minorEastAsia" w:hAnsiTheme="minorEastAsia" w:cstheme="minorEastAsia" w:hint="eastAsia"/>
              </w:rPr>
              <w:t>9、评审会或项目审批答辩</w:t>
            </w:r>
          </w:p>
        </w:tc>
        <w:tc>
          <w:tcPr>
            <w:tcW w:w="0" w:type="auto"/>
            <w:vAlign w:val="center"/>
          </w:tcPr>
          <w:p w:rsidR="0022453C" w:rsidRDefault="0022453C">
            <w:pPr>
              <w:pStyle w:val="11"/>
              <w:jc w:val="center"/>
              <w:rPr>
                <w:rFonts w:eastAsia="仿宋_GB2312"/>
                <w:sz w:val="32"/>
                <w:szCs w:val="32"/>
              </w:rPr>
            </w:pPr>
          </w:p>
        </w:tc>
        <w:tc>
          <w:tcPr>
            <w:tcW w:w="0" w:type="auto"/>
            <w:vAlign w:val="center"/>
          </w:tcPr>
          <w:p w:rsidR="0022453C" w:rsidRDefault="0022453C">
            <w:pPr>
              <w:pStyle w:val="11"/>
              <w:jc w:val="center"/>
              <w:rPr>
                <w:rFonts w:eastAsia="仿宋_GB2312"/>
                <w:sz w:val="32"/>
                <w:szCs w:val="32"/>
              </w:rPr>
            </w:pPr>
          </w:p>
        </w:tc>
      </w:tr>
      <w:tr w:rsidR="0022453C">
        <w:trPr>
          <w:trHeight w:val="682"/>
          <w:jc w:val="center"/>
        </w:trPr>
        <w:tc>
          <w:tcPr>
            <w:tcW w:w="0" w:type="auto"/>
            <w:gridSpan w:val="2"/>
            <w:vAlign w:val="center"/>
          </w:tcPr>
          <w:p w:rsidR="0022453C" w:rsidRDefault="00F854D2">
            <w:pPr>
              <w:pStyle w:val="11"/>
              <w:jc w:val="center"/>
              <w:rPr>
                <w:rFonts w:eastAsia="仿宋_GB2312"/>
                <w:b/>
                <w:sz w:val="32"/>
                <w:szCs w:val="32"/>
              </w:rPr>
            </w:pPr>
            <w:r>
              <w:rPr>
                <w:rFonts w:eastAsia="仿宋_GB2312"/>
                <w:b/>
                <w:sz w:val="32"/>
                <w:szCs w:val="32"/>
              </w:rPr>
              <w:t>总</w:t>
            </w:r>
            <w:r>
              <w:rPr>
                <w:rFonts w:eastAsia="仿宋_GB2312"/>
                <w:b/>
                <w:sz w:val="32"/>
                <w:szCs w:val="32"/>
              </w:rPr>
              <w:t xml:space="preserve"> </w:t>
            </w:r>
            <w:r>
              <w:rPr>
                <w:rFonts w:eastAsia="仿宋_GB2312"/>
                <w:b/>
                <w:sz w:val="32"/>
                <w:szCs w:val="32"/>
              </w:rPr>
              <w:t>价</w:t>
            </w:r>
            <w:r>
              <w:rPr>
                <w:rFonts w:eastAsia="仿宋_GB2312"/>
                <w:b/>
                <w:sz w:val="32"/>
                <w:szCs w:val="32"/>
              </w:rPr>
              <w:t>(</w:t>
            </w:r>
            <w:r>
              <w:rPr>
                <w:rFonts w:eastAsia="仿宋_GB2312"/>
                <w:b/>
                <w:sz w:val="32"/>
                <w:szCs w:val="32"/>
              </w:rPr>
              <w:t>大写</w:t>
            </w:r>
            <w:r>
              <w:rPr>
                <w:rFonts w:eastAsia="仿宋_GB2312"/>
                <w:b/>
                <w:sz w:val="32"/>
                <w:szCs w:val="32"/>
              </w:rPr>
              <w:t>)</w:t>
            </w:r>
          </w:p>
        </w:tc>
        <w:tc>
          <w:tcPr>
            <w:tcW w:w="0" w:type="auto"/>
            <w:gridSpan w:val="2"/>
            <w:vAlign w:val="center"/>
          </w:tcPr>
          <w:p w:rsidR="0022453C" w:rsidRDefault="0022453C">
            <w:pPr>
              <w:pStyle w:val="11"/>
              <w:jc w:val="center"/>
              <w:rPr>
                <w:rFonts w:eastAsia="仿宋_GB2312"/>
                <w:sz w:val="32"/>
                <w:szCs w:val="32"/>
              </w:rPr>
            </w:pPr>
          </w:p>
        </w:tc>
      </w:tr>
    </w:tbl>
    <w:p w:rsidR="0022453C" w:rsidRDefault="0022453C">
      <w:pPr>
        <w:widowControl/>
        <w:jc w:val="left"/>
        <w:rPr>
          <w:rFonts w:ascii="Times New Roman" w:eastAsia="仿宋_GB2312" w:hAnsi="Times New Roman" w:cs="Times New Roman"/>
          <w:sz w:val="32"/>
          <w:szCs w:val="32"/>
        </w:rPr>
      </w:pPr>
    </w:p>
    <w:p w:rsidR="0022453C" w:rsidRDefault="0022453C">
      <w:pPr>
        <w:pStyle w:val="a0"/>
      </w:pPr>
    </w:p>
    <w:p w:rsidR="0022453C" w:rsidRDefault="00F854D2">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比选申请人（单位公章）：</w:t>
      </w:r>
      <w:r>
        <w:rPr>
          <w:rFonts w:ascii="Times New Roman" w:eastAsia="仿宋_GB2312" w:hAnsi="Times New Roman" w:cs="Times New Roman"/>
          <w:sz w:val="32"/>
          <w:szCs w:val="32"/>
        </w:rPr>
        <w:t xml:space="preserve"> </w:t>
      </w:r>
    </w:p>
    <w:p w:rsidR="0022453C" w:rsidRDefault="00F854D2">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委托代理人（签字）：</w:t>
      </w:r>
      <w:r>
        <w:rPr>
          <w:rFonts w:ascii="Times New Roman" w:eastAsia="仿宋_GB2312" w:hAnsi="Times New Roman" w:cs="Times New Roman"/>
          <w:sz w:val="32"/>
          <w:szCs w:val="32"/>
        </w:rPr>
        <w:t xml:space="preserve">               </w:t>
      </w:r>
    </w:p>
    <w:p w:rsidR="0022453C" w:rsidRDefault="00F854D2">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日</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期：</w:t>
      </w:r>
      <w:r>
        <w:rPr>
          <w:rFonts w:ascii="Times New Roman" w:eastAsia="仿宋_GB2312" w:hAnsi="Times New Roman" w:cs="Times New Roman"/>
          <w:sz w:val="32"/>
          <w:szCs w:val="32"/>
        </w:rPr>
        <w:t xml:space="preserve"> </w:t>
      </w:r>
    </w:p>
    <w:p w:rsidR="0022453C" w:rsidRDefault="00F854D2">
      <w:pPr>
        <w:spacing w:line="560" w:lineRule="exact"/>
        <w:ind w:firstLineChars="200" w:firstLine="640"/>
        <w:rPr>
          <w:rFonts w:ascii="Times New Roman" w:eastAsia="仿宋_GB2312" w:hAnsi="Times New Roman" w:cs="Times New Roman"/>
          <w:sz w:val="32"/>
          <w:szCs w:val="40"/>
        </w:rPr>
      </w:pPr>
      <w:bookmarkStart w:id="286" w:name="_Toc15800"/>
      <w:bookmarkStart w:id="287" w:name="_Toc47861050"/>
      <w:r>
        <w:rPr>
          <w:rFonts w:ascii="Times New Roman" w:eastAsia="黑体" w:hAnsi="Times New Roman" w:cs="Times New Roman"/>
          <w:sz w:val="32"/>
          <w:szCs w:val="40"/>
        </w:rPr>
        <w:lastRenderedPageBreak/>
        <w:t>6.</w:t>
      </w:r>
      <w:r>
        <w:rPr>
          <w:rFonts w:ascii="Times New Roman" w:eastAsia="黑体" w:hAnsi="Times New Roman" w:cs="Times New Roman"/>
          <w:sz w:val="32"/>
          <w:szCs w:val="40"/>
        </w:rPr>
        <w:t>资格审查资料</w:t>
      </w:r>
    </w:p>
    <w:p w:rsidR="0022453C" w:rsidRDefault="00F854D2">
      <w:pPr>
        <w:spacing w:line="560" w:lineRule="exact"/>
        <w:ind w:firstLineChars="200" w:firstLine="640"/>
        <w:rPr>
          <w:rFonts w:ascii="Times New Roman" w:eastAsia="仿宋_GB2312" w:hAnsi="Times New Roman" w:cs="Times New Roman"/>
          <w:sz w:val="32"/>
          <w:szCs w:val="40"/>
        </w:rPr>
      </w:pPr>
      <w:r>
        <w:rPr>
          <w:rFonts w:ascii="Times New Roman" w:eastAsia="仿宋_GB2312" w:hAnsi="Times New Roman" w:cs="Times New Roman"/>
          <w:sz w:val="32"/>
          <w:szCs w:val="40"/>
        </w:rPr>
        <w:t>6.1</w:t>
      </w:r>
      <w:r>
        <w:rPr>
          <w:rFonts w:ascii="Times New Roman" w:eastAsia="仿宋_GB2312" w:hAnsi="Times New Roman" w:cs="Times New Roman"/>
          <w:sz w:val="32"/>
          <w:szCs w:val="40"/>
        </w:rPr>
        <w:t>比选申请人基本情况表</w:t>
      </w:r>
      <w:bookmarkEnd w:id="286"/>
      <w:bookmarkEnd w:id="287"/>
    </w:p>
    <w:tbl>
      <w:tblPr>
        <w:tblW w:w="8932" w:type="dxa"/>
        <w:jc w:val="center"/>
        <w:tblLayout w:type="fixed"/>
        <w:tblLook w:val="04A0" w:firstRow="1" w:lastRow="0" w:firstColumn="1" w:lastColumn="0" w:noHBand="0" w:noVBand="1"/>
      </w:tblPr>
      <w:tblGrid>
        <w:gridCol w:w="2254"/>
        <w:gridCol w:w="1680"/>
        <w:gridCol w:w="1515"/>
        <w:gridCol w:w="1500"/>
        <w:gridCol w:w="1983"/>
      </w:tblGrid>
      <w:tr w:rsidR="0022453C">
        <w:trPr>
          <w:trHeight w:hRule="exact" w:val="658"/>
          <w:jc w:val="center"/>
        </w:trPr>
        <w:tc>
          <w:tcPr>
            <w:tcW w:w="2254" w:type="dxa"/>
            <w:tcBorders>
              <w:top w:val="single" w:sz="4" w:space="0" w:color="000000"/>
              <w:left w:val="single" w:sz="4" w:space="0" w:color="000000"/>
              <w:bottom w:val="single" w:sz="4" w:space="0" w:color="000000"/>
              <w:right w:val="single" w:sz="4" w:space="0" w:color="000000"/>
            </w:tcBorders>
            <w:vAlign w:val="center"/>
          </w:tcPr>
          <w:p w:rsidR="0022453C" w:rsidRDefault="00F854D2">
            <w:pPr>
              <w:pStyle w:val="TableParagraph"/>
              <w:spacing w:beforeLines="50" w:before="156" w:afterLines="50" w:after="156"/>
              <w:rPr>
                <w:rFonts w:ascii="Times New Roman" w:eastAsia="仿宋_GB2312" w:hAnsi="Times New Roman"/>
                <w:sz w:val="24"/>
                <w:szCs w:val="24"/>
              </w:rPr>
            </w:pPr>
            <w:r>
              <w:rPr>
                <w:rFonts w:ascii="Times New Roman" w:eastAsia="仿宋_GB2312" w:hAnsi="Times New Roman"/>
                <w:w w:val="105"/>
                <w:sz w:val="24"/>
                <w:szCs w:val="24"/>
                <w:lang w:eastAsia="zh-CN"/>
              </w:rPr>
              <w:t>比选申请人</w:t>
            </w:r>
            <w:proofErr w:type="spellStart"/>
            <w:r>
              <w:rPr>
                <w:rFonts w:ascii="Times New Roman" w:eastAsia="仿宋_GB2312" w:hAnsi="Times New Roman"/>
                <w:w w:val="105"/>
                <w:sz w:val="24"/>
                <w:szCs w:val="24"/>
              </w:rPr>
              <w:t>名称</w:t>
            </w:r>
            <w:proofErr w:type="spellEnd"/>
          </w:p>
        </w:tc>
        <w:tc>
          <w:tcPr>
            <w:tcW w:w="6678" w:type="dxa"/>
            <w:gridSpan w:val="4"/>
            <w:tcBorders>
              <w:top w:val="single" w:sz="4" w:space="0" w:color="000000"/>
              <w:left w:val="single" w:sz="4" w:space="0" w:color="000000"/>
              <w:bottom w:val="single" w:sz="4" w:space="0" w:color="000000"/>
              <w:right w:val="single" w:sz="4" w:space="0" w:color="000000"/>
            </w:tcBorders>
            <w:vAlign w:val="center"/>
          </w:tcPr>
          <w:p w:rsidR="0022453C" w:rsidRDefault="0022453C">
            <w:pPr>
              <w:spacing w:beforeLines="50" w:before="156" w:afterLines="50" w:after="156"/>
              <w:rPr>
                <w:rFonts w:ascii="Times New Roman" w:eastAsia="仿宋_GB2312" w:hAnsi="Times New Roman" w:cs="Times New Roman"/>
                <w:sz w:val="24"/>
              </w:rPr>
            </w:pPr>
          </w:p>
        </w:tc>
      </w:tr>
      <w:tr w:rsidR="0022453C">
        <w:trPr>
          <w:trHeight w:hRule="exact" w:val="587"/>
          <w:jc w:val="center"/>
        </w:trPr>
        <w:tc>
          <w:tcPr>
            <w:tcW w:w="2254" w:type="dxa"/>
            <w:tcBorders>
              <w:top w:val="single" w:sz="4" w:space="0" w:color="000000"/>
              <w:left w:val="single" w:sz="4" w:space="0" w:color="000000"/>
              <w:bottom w:val="single" w:sz="4" w:space="0" w:color="000000"/>
              <w:right w:val="single" w:sz="4" w:space="0" w:color="000000"/>
            </w:tcBorders>
            <w:vAlign w:val="center"/>
          </w:tcPr>
          <w:p w:rsidR="0022453C" w:rsidRDefault="00F854D2">
            <w:pPr>
              <w:pStyle w:val="TableParagraph"/>
              <w:spacing w:beforeLines="50" w:before="156" w:afterLines="50" w:after="156"/>
              <w:rPr>
                <w:rFonts w:ascii="Times New Roman" w:eastAsia="仿宋_GB2312" w:hAnsi="Times New Roman"/>
                <w:sz w:val="24"/>
                <w:szCs w:val="24"/>
              </w:rPr>
            </w:pPr>
            <w:proofErr w:type="spellStart"/>
            <w:r>
              <w:rPr>
                <w:rFonts w:ascii="Times New Roman" w:eastAsia="仿宋_GB2312" w:hAnsi="Times New Roman"/>
                <w:w w:val="105"/>
                <w:sz w:val="24"/>
                <w:szCs w:val="24"/>
              </w:rPr>
              <w:t>注册地址</w:t>
            </w:r>
            <w:proofErr w:type="spellEnd"/>
          </w:p>
        </w:tc>
        <w:tc>
          <w:tcPr>
            <w:tcW w:w="3195" w:type="dxa"/>
            <w:gridSpan w:val="2"/>
            <w:tcBorders>
              <w:top w:val="single" w:sz="4" w:space="0" w:color="000000"/>
              <w:left w:val="single" w:sz="4" w:space="0" w:color="000000"/>
              <w:bottom w:val="single" w:sz="4" w:space="0" w:color="000000"/>
              <w:right w:val="single" w:sz="4" w:space="0" w:color="000000"/>
            </w:tcBorders>
            <w:vAlign w:val="center"/>
          </w:tcPr>
          <w:p w:rsidR="0022453C" w:rsidRDefault="0022453C">
            <w:pPr>
              <w:spacing w:beforeLines="50" w:before="156" w:afterLines="50" w:after="156"/>
              <w:rPr>
                <w:rFonts w:ascii="Times New Roman" w:eastAsia="仿宋_GB2312" w:hAnsi="Times New Roman" w:cs="Times New Roman"/>
                <w:sz w:val="24"/>
              </w:rPr>
            </w:pPr>
          </w:p>
        </w:tc>
        <w:tc>
          <w:tcPr>
            <w:tcW w:w="1500" w:type="dxa"/>
            <w:tcBorders>
              <w:top w:val="single" w:sz="4" w:space="0" w:color="000000"/>
              <w:left w:val="single" w:sz="4" w:space="0" w:color="000000"/>
              <w:bottom w:val="single" w:sz="4" w:space="0" w:color="000000"/>
              <w:right w:val="single" w:sz="2" w:space="0" w:color="000000"/>
            </w:tcBorders>
            <w:vAlign w:val="center"/>
          </w:tcPr>
          <w:p w:rsidR="0022453C" w:rsidRDefault="00F854D2">
            <w:pPr>
              <w:pStyle w:val="TableParagraph"/>
              <w:spacing w:beforeLines="50" w:before="156" w:afterLines="50" w:after="156"/>
              <w:jc w:val="both"/>
              <w:rPr>
                <w:rFonts w:ascii="Times New Roman" w:eastAsia="仿宋_GB2312" w:hAnsi="Times New Roman"/>
                <w:sz w:val="24"/>
                <w:szCs w:val="24"/>
              </w:rPr>
            </w:pPr>
            <w:proofErr w:type="spellStart"/>
            <w:r>
              <w:rPr>
                <w:rFonts w:ascii="Times New Roman" w:eastAsia="仿宋_GB2312" w:hAnsi="Times New Roman"/>
                <w:spacing w:val="-7"/>
                <w:w w:val="105"/>
                <w:sz w:val="24"/>
                <w:szCs w:val="24"/>
              </w:rPr>
              <w:t>邮政编码</w:t>
            </w:r>
            <w:proofErr w:type="spellEnd"/>
          </w:p>
        </w:tc>
        <w:tc>
          <w:tcPr>
            <w:tcW w:w="1983" w:type="dxa"/>
            <w:tcBorders>
              <w:top w:val="single" w:sz="4" w:space="0" w:color="000000"/>
              <w:left w:val="single" w:sz="2" w:space="0" w:color="000000"/>
              <w:bottom w:val="single" w:sz="4" w:space="0" w:color="000000"/>
              <w:right w:val="single" w:sz="4" w:space="0" w:color="000000"/>
            </w:tcBorders>
            <w:vAlign w:val="center"/>
          </w:tcPr>
          <w:p w:rsidR="0022453C" w:rsidRDefault="0022453C">
            <w:pPr>
              <w:spacing w:beforeLines="50" w:before="156" w:afterLines="50" w:after="156"/>
              <w:rPr>
                <w:rFonts w:ascii="Times New Roman" w:eastAsia="仿宋_GB2312" w:hAnsi="Times New Roman" w:cs="Times New Roman"/>
                <w:sz w:val="24"/>
              </w:rPr>
            </w:pPr>
          </w:p>
        </w:tc>
      </w:tr>
      <w:tr w:rsidR="0022453C">
        <w:trPr>
          <w:trHeight w:hRule="exact" w:val="569"/>
          <w:jc w:val="center"/>
        </w:trPr>
        <w:tc>
          <w:tcPr>
            <w:tcW w:w="2254" w:type="dxa"/>
            <w:vMerge w:val="restart"/>
            <w:tcBorders>
              <w:top w:val="single" w:sz="4" w:space="0" w:color="000000"/>
              <w:left w:val="single" w:sz="4" w:space="0" w:color="000000"/>
              <w:right w:val="single" w:sz="4" w:space="0" w:color="000000"/>
            </w:tcBorders>
            <w:vAlign w:val="center"/>
          </w:tcPr>
          <w:p w:rsidR="0022453C" w:rsidRDefault="00F854D2">
            <w:pPr>
              <w:pStyle w:val="TableParagraph"/>
              <w:spacing w:beforeLines="50" w:before="156" w:afterLines="50" w:after="156"/>
              <w:rPr>
                <w:rFonts w:ascii="Times New Roman" w:eastAsia="仿宋_GB2312" w:hAnsi="Times New Roman"/>
                <w:sz w:val="24"/>
                <w:szCs w:val="24"/>
              </w:rPr>
            </w:pPr>
            <w:proofErr w:type="spellStart"/>
            <w:r>
              <w:rPr>
                <w:rFonts w:ascii="Times New Roman" w:eastAsia="仿宋_GB2312" w:hAnsi="Times New Roman"/>
                <w:w w:val="105"/>
                <w:sz w:val="24"/>
                <w:szCs w:val="24"/>
              </w:rPr>
              <w:t>联系方式</w:t>
            </w:r>
            <w:proofErr w:type="spellEnd"/>
          </w:p>
        </w:tc>
        <w:tc>
          <w:tcPr>
            <w:tcW w:w="1680" w:type="dxa"/>
            <w:vMerge w:val="restart"/>
            <w:tcBorders>
              <w:top w:val="single" w:sz="4" w:space="0" w:color="000000"/>
              <w:left w:val="single" w:sz="4" w:space="0" w:color="000000"/>
              <w:right w:val="single" w:sz="4" w:space="0" w:color="000000"/>
            </w:tcBorders>
            <w:vAlign w:val="center"/>
          </w:tcPr>
          <w:p w:rsidR="0022453C" w:rsidRDefault="00F854D2">
            <w:pPr>
              <w:pStyle w:val="TableParagraph"/>
              <w:spacing w:beforeLines="50" w:before="156" w:afterLines="50" w:after="156"/>
              <w:jc w:val="center"/>
              <w:rPr>
                <w:rFonts w:ascii="Times New Roman" w:eastAsia="仿宋_GB2312" w:hAnsi="Times New Roman"/>
                <w:sz w:val="24"/>
                <w:szCs w:val="24"/>
              </w:rPr>
            </w:pPr>
            <w:proofErr w:type="spellStart"/>
            <w:r>
              <w:rPr>
                <w:rFonts w:ascii="Times New Roman" w:eastAsia="仿宋_GB2312" w:hAnsi="Times New Roman"/>
                <w:w w:val="105"/>
                <w:sz w:val="24"/>
                <w:szCs w:val="24"/>
              </w:rPr>
              <w:t>联系人</w:t>
            </w:r>
            <w:proofErr w:type="spellEnd"/>
          </w:p>
        </w:tc>
        <w:tc>
          <w:tcPr>
            <w:tcW w:w="1515" w:type="dxa"/>
            <w:vMerge w:val="restart"/>
            <w:tcBorders>
              <w:top w:val="single" w:sz="4" w:space="0" w:color="000000"/>
              <w:left w:val="single" w:sz="4" w:space="0" w:color="000000"/>
              <w:right w:val="single" w:sz="4" w:space="0" w:color="000000"/>
            </w:tcBorders>
            <w:vAlign w:val="center"/>
          </w:tcPr>
          <w:p w:rsidR="0022453C" w:rsidRDefault="0022453C">
            <w:pPr>
              <w:spacing w:beforeLines="50" w:before="156" w:afterLines="50" w:after="156"/>
              <w:rPr>
                <w:rFonts w:ascii="Times New Roman" w:eastAsia="仿宋_GB2312" w:hAnsi="Times New Roman" w:cs="Times New Roman"/>
                <w:b/>
                <w:bCs/>
                <w:sz w:val="24"/>
              </w:rPr>
            </w:pPr>
          </w:p>
        </w:tc>
        <w:tc>
          <w:tcPr>
            <w:tcW w:w="1500" w:type="dxa"/>
            <w:tcBorders>
              <w:top w:val="single" w:sz="4" w:space="0" w:color="000000"/>
              <w:left w:val="single" w:sz="4" w:space="0" w:color="000000"/>
              <w:bottom w:val="single" w:sz="2" w:space="0" w:color="000000"/>
              <w:right w:val="single" w:sz="2" w:space="0" w:color="000000"/>
            </w:tcBorders>
            <w:vAlign w:val="center"/>
          </w:tcPr>
          <w:p w:rsidR="0022453C" w:rsidRDefault="00F854D2">
            <w:pPr>
              <w:pStyle w:val="TableParagraph"/>
              <w:spacing w:beforeLines="50" w:before="156" w:afterLines="50" w:after="156"/>
              <w:jc w:val="both"/>
              <w:rPr>
                <w:rFonts w:ascii="Times New Roman" w:eastAsia="仿宋_GB2312" w:hAnsi="Times New Roman"/>
                <w:sz w:val="24"/>
                <w:szCs w:val="24"/>
              </w:rPr>
            </w:pPr>
            <w:proofErr w:type="spellStart"/>
            <w:r>
              <w:rPr>
                <w:rFonts w:ascii="Times New Roman" w:eastAsia="仿宋_GB2312" w:hAnsi="Times New Roman"/>
                <w:w w:val="110"/>
                <w:sz w:val="24"/>
                <w:szCs w:val="24"/>
              </w:rPr>
              <w:t>电话</w:t>
            </w:r>
            <w:proofErr w:type="spellEnd"/>
          </w:p>
        </w:tc>
        <w:tc>
          <w:tcPr>
            <w:tcW w:w="1983" w:type="dxa"/>
            <w:tcBorders>
              <w:top w:val="single" w:sz="4" w:space="0" w:color="000000"/>
              <w:left w:val="single" w:sz="2" w:space="0" w:color="000000"/>
              <w:bottom w:val="single" w:sz="2" w:space="0" w:color="000000"/>
              <w:right w:val="single" w:sz="4" w:space="0" w:color="000000"/>
            </w:tcBorders>
            <w:vAlign w:val="center"/>
          </w:tcPr>
          <w:p w:rsidR="0022453C" w:rsidRDefault="0022453C">
            <w:pPr>
              <w:spacing w:beforeLines="50" w:before="156" w:afterLines="50" w:after="156"/>
              <w:rPr>
                <w:rFonts w:ascii="Times New Roman" w:eastAsia="仿宋_GB2312" w:hAnsi="Times New Roman" w:cs="Times New Roman"/>
                <w:b/>
                <w:bCs/>
                <w:sz w:val="24"/>
              </w:rPr>
            </w:pPr>
          </w:p>
        </w:tc>
      </w:tr>
      <w:tr w:rsidR="0022453C">
        <w:trPr>
          <w:trHeight w:hRule="exact" w:val="590"/>
          <w:jc w:val="center"/>
        </w:trPr>
        <w:tc>
          <w:tcPr>
            <w:tcW w:w="2254" w:type="dxa"/>
            <w:vMerge/>
            <w:tcBorders>
              <w:left w:val="single" w:sz="4" w:space="0" w:color="000000"/>
              <w:bottom w:val="single" w:sz="4" w:space="0" w:color="000000"/>
              <w:right w:val="single" w:sz="4" w:space="0" w:color="000000"/>
            </w:tcBorders>
            <w:vAlign w:val="center"/>
          </w:tcPr>
          <w:p w:rsidR="0022453C" w:rsidRDefault="0022453C">
            <w:pPr>
              <w:spacing w:beforeLines="50" w:before="156" w:afterLines="50" w:after="156"/>
              <w:jc w:val="center"/>
              <w:rPr>
                <w:rFonts w:ascii="Times New Roman" w:eastAsia="仿宋_GB2312" w:hAnsi="Times New Roman" w:cs="Times New Roman"/>
                <w:b/>
                <w:bCs/>
                <w:sz w:val="24"/>
              </w:rPr>
            </w:pPr>
          </w:p>
        </w:tc>
        <w:tc>
          <w:tcPr>
            <w:tcW w:w="1680" w:type="dxa"/>
            <w:vMerge/>
            <w:tcBorders>
              <w:left w:val="single" w:sz="4" w:space="0" w:color="000000"/>
              <w:bottom w:val="single" w:sz="4" w:space="0" w:color="000000"/>
              <w:right w:val="single" w:sz="4" w:space="0" w:color="000000"/>
            </w:tcBorders>
            <w:vAlign w:val="center"/>
          </w:tcPr>
          <w:p w:rsidR="0022453C" w:rsidRDefault="0022453C">
            <w:pPr>
              <w:pStyle w:val="TableParagraph"/>
              <w:tabs>
                <w:tab w:val="left" w:pos="241"/>
              </w:tabs>
              <w:spacing w:beforeLines="50" w:before="156" w:afterLines="50" w:after="156"/>
              <w:jc w:val="center"/>
              <w:rPr>
                <w:rFonts w:ascii="Times New Roman" w:eastAsia="仿宋_GB2312" w:hAnsi="Times New Roman"/>
                <w:sz w:val="24"/>
                <w:szCs w:val="24"/>
              </w:rPr>
            </w:pPr>
          </w:p>
        </w:tc>
        <w:tc>
          <w:tcPr>
            <w:tcW w:w="1515" w:type="dxa"/>
            <w:vMerge/>
            <w:tcBorders>
              <w:left w:val="single" w:sz="4" w:space="0" w:color="000000"/>
              <w:bottom w:val="single" w:sz="4" w:space="0" w:color="000000"/>
              <w:right w:val="single" w:sz="4" w:space="0" w:color="000000"/>
            </w:tcBorders>
            <w:vAlign w:val="center"/>
          </w:tcPr>
          <w:p w:rsidR="0022453C" w:rsidRDefault="0022453C">
            <w:pPr>
              <w:spacing w:beforeLines="50" w:before="156" w:afterLines="50" w:after="156"/>
              <w:rPr>
                <w:rFonts w:ascii="Times New Roman" w:eastAsia="仿宋_GB2312" w:hAnsi="Times New Roman" w:cs="Times New Roman"/>
                <w:b/>
                <w:bCs/>
                <w:sz w:val="24"/>
              </w:rPr>
            </w:pPr>
          </w:p>
        </w:tc>
        <w:tc>
          <w:tcPr>
            <w:tcW w:w="1500" w:type="dxa"/>
            <w:tcBorders>
              <w:top w:val="single" w:sz="2" w:space="0" w:color="000000"/>
              <w:left w:val="single" w:sz="4" w:space="0" w:color="000000"/>
              <w:bottom w:val="single" w:sz="4" w:space="0" w:color="000000"/>
              <w:right w:val="single" w:sz="2" w:space="0" w:color="000000"/>
            </w:tcBorders>
            <w:vAlign w:val="center"/>
          </w:tcPr>
          <w:p w:rsidR="0022453C" w:rsidRDefault="00F854D2">
            <w:pPr>
              <w:pStyle w:val="TableParagraph"/>
              <w:spacing w:beforeLines="50" w:before="156" w:afterLines="50" w:after="156"/>
              <w:jc w:val="both"/>
              <w:rPr>
                <w:rFonts w:ascii="Times New Roman" w:eastAsia="仿宋_GB2312" w:hAnsi="Times New Roman"/>
                <w:sz w:val="24"/>
                <w:szCs w:val="24"/>
              </w:rPr>
            </w:pPr>
            <w:proofErr w:type="spellStart"/>
            <w:r>
              <w:rPr>
                <w:rFonts w:ascii="Times New Roman" w:eastAsia="仿宋_GB2312" w:hAnsi="Times New Roman"/>
                <w:spacing w:val="-8"/>
                <w:w w:val="105"/>
                <w:sz w:val="24"/>
                <w:szCs w:val="24"/>
              </w:rPr>
              <w:t>电子邮件</w:t>
            </w:r>
            <w:proofErr w:type="spellEnd"/>
          </w:p>
        </w:tc>
        <w:tc>
          <w:tcPr>
            <w:tcW w:w="1983" w:type="dxa"/>
            <w:tcBorders>
              <w:top w:val="single" w:sz="2" w:space="0" w:color="000000"/>
              <w:left w:val="single" w:sz="2" w:space="0" w:color="000000"/>
              <w:bottom w:val="single" w:sz="4" w:space="0" w:color="000000"/>
              <w:right w:val="single" w:sz="4" w:space="0" w:color="000000"/>
            </w:tcBorders>
            <w:vAlign w:val="center"/>
          </w:tcPr>
          <w:p w:rsidR="0022453C" w:rsidRDefault="0022453C">
            <w:pPr>
              <w:spacing w:beforeLines="50" w:before="156" w:afterLines="50" w:after="156"/>
              <w:rPr>
                <w:rFonts w:ascii="Times New Roman" w:eastAsia="仿宋_GB2312" w:hAnsi="Times New Roman" w:cs="Times New Roman"/>
                <w:b/>
                <w:bCs/>
                <w:sz w:val="24"/>
              </w:rPr>
            </w:pPr>
          </w:p>
        </w:tc>
      </w:tr>
      <w:tr w:rsidR="0022453C">
        <w:trPr>
          <w:trHeight w:hRule="exact" w:val="590"/>
          <w:jc w:val="center"/>
        </w:trPr>
        <w:tc>
          <w:tcPr>
            <w:tcW w:w="2254" w:type="dxa"/>
            <w:tcBorders>
              <w:top w:val="single" w:sz="4" w:space="0" w:color="000000"/>
              <w:left w:val="single" w:sz="4" w:space="0" w:color="000000"/>
              <w:bottom w:val="single" w:sz="4" w:space="0" w:color="000000"/>
              <w:right w:val="single" w:sz="4" w:space="0" w:color="000000"/>
            </w:tcBorders>
            <w:vAlign w:val="center"/>
          </w:tcPr>
          <w:p w:rsidR="0022453C" w:rsidRDefault="00F854D2">
            <w:pPr>
              <w:pStyle w:val="TableParagraph"/>
              <w:spacing w:beforeLines="50" w:before="156" w:afterLines="50" w:after="156"/>
              <w:jc w:val="both"/>
              <w:rPr>
                <w:rFonts w:ascii="Times New Roman" w:eastAsia="仿宋_GB2312" w:hAnsi="Times New Roman"/>
                <w:sz w:val="24"/>
                <w:szCs w:val="24"/>
              </w:rPr>
            </w:pPr>
            <w:proofErr w:type="spellStart"/>
            <w:r>
              <w:rPr>
                <w:rFonts w:ascii="Times New Roman" w:eastAsia="仿宋_GB2312" w:hAnsi="Times New Roman"/>
                <w:w w:val="105"/>
                <w:sz w:val="24"/>
                <w:szCs w:val="24"/>
              </w:rPr>
              <w:t>法定代表人</w:t>
            </w:r>
            <w:proofErr w:type="spellEnd"/>
          </w:p>
        </w:tc>
        <w:tc>
          <w:tcPr>
            <w:tcW w:w="1680" w:type="dxa"/>
            <w:tcBorders>
              <w:top w:val="single" w:sz="4" w:space="0" w:color="000000"/>
              <w:left w:val="single" w:sz="4" w:space="0" w:color="000000"/>
              <w:bottom w:val="single" w:sz="4" w:space="0" w:color="000000"/>
              <w:right w:val="single" w:sz="4" w:space="0" w:color="000000"/>
            </w:tcBorders>
            <w:vAlign w:val="center"/>
          </w:tcPr>
          <w:p w:rsidR="0022453C" w:rsidRDefault="00F854D2">
            <w:pPr>
              <w:pStyle w:val="TableParagraph"/>
              <w:spacing w:beforeLines="50" w:before="156" w:afterLines="50" w:after="156"/>
              <w:jc w:val="center"/>
              <w:rPr>
                <w:rFonts w:ascii="Times New Roman" w:eastAsia="仿宋_GB2312" w:hAnsi="Times New Roman"/>
                <w:sz w:val="24"/>
                <w:szCs w:val="24"/>
              </w:rPr>
            </w:pPr>
            <w:proofErr w:type="spellStart"/>
            <w:r>
              <w:rPr>
                <w:rFonts w:ascii="Times New Roman" w:eastAsia="仿宋_GB2312" w:hAnsi="Times New Roman"/>
                <w:w w:val="105"/>
                <w:sz w:val="24"/>
                <w:szCs w:val="24"/>
              </w:rPr>
              <w:t>姓名</w:t>
            </w:r>
            <w:proofErr w:type="spellEnd"/>
          </w:p>
        </w:tc>
        <w:tc>
          <w:tcPr>
            <w:tcW w:w="1515" w:type="dxa"/>
            <w:tcBorders>
              <w:top w:val="single" w:sz="4" w:space="0" w:color="000000"/>
              <w:left w:val="single" w:sz="4" w:space="0" w:color="000000"/>
              <w:bottom w:val="single" w:sz="4" w:space="0" w:color="000000"/>
              <w:right w:val="single" w:sz="4" w:space="0" w:color="000000"/>
            </w:tcBorders>
            <w:vAlign w:val="center"/>
          </w:tcPr>
          <w:p w:rsidR="0022453C" w:rsidRDefault="0022453C">
            <w:pPr>
              <w:spacing w:beforeLines="50" w:before="156" w:afterLines="50" w:after="156"/>
              <w:rPr>
                <w:rFonts w:ascii="Times New Roman" w:eastAsia="仿宋_GB2312" w:hAnsi="Times New Roman" w:cs="Times New Roman"/>
                <w:b/>
                <w:bCs/>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2453C" w:rsidRDefault="00F854D2">
            <w:pPr>
              <w:pStyle w:val="TableParagraph"/>
              <w:spacing w:beforeLines="50" w:before="156" w:afterLines="50" w:after="156"/>
              <w:jc w:val="both"/>
              <w:rPr>
                <w:rFonts w:ascii="Times New Roman" w:eastAsia="仿宋_GB2312" w:hAnsi="Times New Roman"/>
                <w:sz w:val="24"/>
                <w:szCs w:val="24"/>
              </w:rPr>
            </w:pPr>
            <w:r>
              <w:rPr>
                <w:rFonts w:ascii="Times New Roman" w:eastAsia="仿宋_GB2312" w:hAnsi="Times New Roman"/>
                <w:w w:val="105"/>
                <w:sz w:val="24"/>
                <w:szCs w:val="24"/>
                <w:lang w:eastAsia="zh-CN"/>
              </w:rPr>
              <w:t>身份</w:t>
            </w:r>
            <w:proofErr w:type="spellStart"/>
            <w:r>
              <w:rPr>
                <w:rFonts w:ascii="Times New Roman" w:eastAsia="仿宋_GB2312" w:hAnsi="Times New Roman"/>
                <w:w w:val="105"/>
                <w:sz w:val="24"/>
                <w:szCs w:val="24"/>
              </w:rPr>
              <w:t>证号码</w:t>
            </w:r>
            <w:proofErr w:type="spellEnd"/>
          </w:p>
        </w:tc>
        <w:tc>
          <w:tcPr>
            <w:tcW w:w="1983" w:type="dxa"/>
            <w:tcBorders>
              <w:top w:val="single" w:sz="4" w:space="0" w:color="000000"/>
              <w:left w:val="single" w:sz="4" w:space="0" w:color="000000"/>
              <w:bottom w:val="single" w:sz="4" w:space="0" w:color="000000"/>
              <w:right w:val="single" w:sz="4" w:space="0" w:color="000000"/>
            </w:tcBorders>
            <w:vAlign w:val="center"/>
          </w:tcPr>
          <w:p w:rsidR="0022453C" w:rsidRDefault="0022453C">
            <w:pPr>
              <w:spacing w:beforeLines="50" w:before="156" w:afterLines="50" w:after="156"/>
              <w:rPr>
                <w:rFonts w:ascii="Times New Roman" w:eastAsia="仿宋_GB2312" w:hAnsi="Times New Roman" w:cs="Times New Roman"/>
                <w:b/>
                <w:bCs/>
                <w:sz w:val="24"/>
              </w:rPr>
            </w:pPr>
          </w:p>
        </w:tc>
      </w:tr>
      <w:tr w:rsidR="0022453C">
        <w:trPr>
          <w:trHeight w:hRule="exact" w:val="622"/>
          <w:jc w:val="center"/>
        </w:trPr>
        <w:tc>
          <w:tcPr>
            <w:tcW w:w="2254" w:type="dxa"/>
            <w:tcBorders>
              <w:top w:val="single" w:sz="4" w:space="0" w:color="000000"/>
              <w:left w:val="single" w:sz="4" w:space="0" w:color="000000"/>
              <w:bottom w:val="single" w:sz="4" w:space="0" w:color="000000"/>
              <w:right w:val="single" w:sz="4" w:space="0" w:color="000000"/>
            </w:tcBorders>
            <w:vAlign w:val="center"/>
          </w:tcPr>
          <w:p w:rsidR="0022453C" w:rsidRDefault="00F854D2">
            <w:pPr>
              <w:pStyle w:val="TableParagraph"/>
              <w:spacing w:beforeLines="50" w:before="156" w:afterLines="50" w:after="156"/>
              <w:jc w:val="both"/>
              <w:rPr>
                <w:rFonts w:ascii="Times New Roman" w:eastAsia="仿宋_GB2312" w:hAnsi="Times New Roman"/>
                <w:sz w:val="24"/>
                <w:szCs w:val="24"/>
                <w:lang w:eastAsia="zh-CN"/>
              </w:rPr>
            </w:pPr>
            <w:r>
              <w:rPr>
                <w:rFonts w:ascii="Times New Roman" w:eastAsia="仿宋_GB2312" w:hAnsi="Times New Roman"/>
                <w:w w:val="105"/>
                <w:sz w:val="24"/>
                <w:szCs w:val="24"/>
                <w:lang w:eastAsia="zh-CN"/>
              </w:rPr>
              <w:t>统一社会代码</w:t>
            </w:r>
          </w:p>
        </w:tc>
        <w:tc>
          <w:tcPr>
            <w:tcW w:w="1680" w:type="dxa"/>
            <w:tcBorders>
              <w:top w:val="single" w:sz="4" w:space="0" w:color="000000"/>
              <w:left w:val="single" w:sz="4" w:space="0" w:color="000000"/>
              <w:bottom w:val="single" w:sz="4" w:space="0" w:color="000000"/>
              <w:right w:val="single" w:sz="4" w:space="0" w:color="000000"/>
            </w:tcBorders>
            <w:vAlign w:val="center"/>
          </w:tcPr>
          <w:p w:rsidR="0022453C" w:rsidRDefault="0022453C">
            <w:pPr>
              <w:spacing w:beforeLines="50" w:before="156" w:afterLines="50" w:after="156"/>
              <w:rPr>
                <w:rFonts w:ascii="Times New Roman" w:eastAsia="仿宋_GB2312" w:hAnsi="Times New Roman" w:cs="Times New Roman"/>
                <w:b/>
                <w:bCs/>
                <w:sz w:val="24"/>
              </w:rPr>
            </w:pPr>
          </w:p>
        </w:tc>
        <w:tc>
          <w:tcPr>
            <w:tcW w:w="3015" w:type="dxa"/>
            <w:gridSpan w:val="2"/>
            <w:tcBorders>
              <w:top w:val="single" w:sz="4" w:space="0" w:color="000000"/>
              <w:left w:val="single" w:sz="4" w:space="0" w:color="000000"/>
              <w:bottom w:val="single" w:sz="4" w:space="0" w:color="000000"/>
              <w:right w:val="single" w:sz="4" w:space="0" w:color="000000"/>
            </w:tcBorders>
            <w:vAlign w:val="center"/>
          </w:tcPr>
          <w:p w:rsidR="0022453C" w:rsidRDefault="00F854D2">
            <w:pPr>
              <w:pStyle w:val="TableParagraph"/>
              <w:spacing w:beforeLines="50" w:before="156" w:afterLines="50" w:after="156"/>
              <w:jc w:val="both"/>
              <w:rPr>
                <w:rFonts w:ascii="Times New Roman" w:eastAsia="仿宋_GB2312" w:hAnsi="Times New Roman"/>
                <w:sz w:val="24"/>
                <w:szCs w:val="24"/>
                <w:lang w:eastAsia="zh-CN"/>
              </w:rPr>
            </w:pPr>
            <w:proofErr w:type="spellStart"/>
            <w:r>
              <w:rPr>
                <w:rFonts w:ascii="Times New Roman" w:eastAsia="仿宋_GB2312" w:hAnsi="Times New Roman"/>
                <w:w w:val="105"/>
                <w:sz w:val="24"/>
                <w:szCs w:val="24"/>
              </w:rPr>
              <w:t>注册资本</w:t>
            </w:r>
            <w:proofErr w:type="spellEnd"/>
          </w:p>
        </w:tc>
        <w:tc>
          <w:tcPr>
            <w:tcW w:w="1983" w:type="dxa"/>
            <w:tcBorders>
              <w:top w:val="single" w:sz="4" w:space="0" w:color="000000"/>
              <w:left w:val="single" w:sz="4" w:space="0" w:color="000000"/>
              <w:bottom w:val="single" w:sz="4" w:space="0" w:color="000000"/>
              <w:right w:val="single" w:sz="4" w:space="0" w:color="000000"/>
            </w:tcBorders>
            <w:vAlign w:val="center"/>
          </w:tcPr>
          <w:p w:rsidR="0022453C" w:rsidRDefault="0022453C">
            <w:pPr>
              <w:pStyle w:val="TableParagraph"/>
              <w:spacing w:beforeLines="50" w:before="156" w:afterLines="50" w:after="156"/>
              <w:jc w:val="both"/>
              <w:rPr>
                <w:rFonts w:ascii="Times New Roman" w:eastAsia="仿宋_GB2312" w:hAnsi="Times New Roman"/>
                <w:b/>
                <w:bCs/>
                <w:sz w:val="24"/>
                <w:szCs w:val="24"/>
                <w:lang w:eastAsia="zh-CN"/>
              </w:rPr>
            </w:pPr>
          </w:p>
        </w:tc>
      </w:tr>
      <w:tr w:rsidR="0022453C">
        <w:trPr>
          <w:trHeight w:hRule="exact" w:val="604"/>
          <w:jc w:val="center"/>
        </w:trPr>
        <w:tc>
          <w:tcPr>
            <w:tcW w:w="2254" w:type="dxa"/>
            <w:tcBorders>
              <w:top w:val="single" w:sz="4" w:space="0" w:color="000000"/>
              <w:left w:val="single" w:sz="4" w:space="0" w:color="000000"/>
              <w:bottom w:val="single" w:sz="4" w:space="0" w:color="000000"/>
              <w:right w:val="single" w:sz="4" w:space="0" w:color="000000"/>
            </w:tcBorders>
            <w:vAlign w:val="center"/>
          </w:tcPr>
          <w:p w:rsidR="0022453C" w:rsidRDefault="00F854D2">
            <w:pPr>
              <w:pStyle w:val="TableParagraph"/>
              <w:spacing w:beforeLines="50" w:before="156" w:afterLines="50" w:after="156"/>
              <w:jc w:val="both"/>
              <w:rPr>
                <w:rFonts w:ascii="Times New Roman" w:eastAsia="仿宋_GB2312" w:hAnsi="Times New Roman"/>
                <w:w w:val="105"/>
                <w:sz w:val="24"/>
                <w:szCs w:val="24"/>
                <w:lang w:eastAsia="zh-CN"/>
              </w:rPr>
            </w:pPr>
            <w:proofErr w:type="spellStart"/>
            <w:r>
              <w:rPr>
                <w:rFonts w:ascii="Times New Roman" w:eastAsia="仿宋_GB2312" w:hAnsi="Times New Roman"/>
                <w:w w:val="105"/>
                <w:sz w:val="24"/>
                <w:szCs w:val="24"/>
              </w:rPr>
              <w:t>成立日期</w:t>
            </w:r>
            <w:proofErr w:type="spellEnd"/>
          </w:p>
        </w:tc>
        <w:tc>
          <w:tcPr>
            <w:tcW w:w="1680" w:type="dxa"/>
            <w:tcBorders>
              <w:top w:val="single" w:sz="4" w:space="0" w:color="000000"/>
              <w:left w:val="single" w:sz="4" w:space="0" w:color="000000"/>
              <w:bottom w:val="single" w:sz="4" w:space="0" w:color="000000"/>
              <w:right w:val="single" w:sz="4" w:space="0" w:color="000000"/>
            </w:tcBorders>
            <w:vAlign w:val="center"/>
          </w:tcPr>
          <w:p w:rsidR="0022453C" w:rsidRDefault="0022453C">
            <w:pPr>
              <w:spacing w:beforeLines="50" w:before="156" w:afterLines="50" w:after="156"/>
              <w:rPr>
                <w:rFonts w:ascii="Times New Roman" w:eastAsia="仿宋_GB2312" w:hAnsi="Times New Roman" w:cs="Times New Roman"/>
                <w:b/>
                <w:bCs/>
                <w:sz w:val="24"/>
              </w:rPr>
            </w:pPr>
          </w:p>
        </w:tc>
        <w:tc>
          <w:tcPr>
            <w:tcW w:w="3015" w:type="dxa"/>
            <w:gridSpan w:val="2"/>
            <w:tcBorders>
              <w:top w:val="single" w:sz="4" w:space="0" w:color="000000"/>
              <w:left w:val="single" w:sz="4" w:space="0" w:color="000000"/>
              <w:bottom w:val="single" w:sz="4" w:space="0" w:color="000000"/>
              <w:right w:val="single" w:sz="4" w:space="0" w:color="000000"/>
            </w:tcBorders>
            <w:vAlign w:val="center"/>
          </w:tcPr>
          <w:p w:rsidR="0022453C" w:rsidRDefault="00F854D2">
            <w:pPr>
              <w:pStyle w:val="TableParagraph"/>
              <w:spacing w:beforeLines="50" w:before="156" w:afterLines="50" w:after="156"/>
              <w:jc w:val="both"/>
              <w:rPr>
                <w:rFonts w:ascii="Times New Roman" w:eastAsia="仿宋_GB2312" w:hAnsi="Times New Roman"/>
                <w:w w:val="105"/>
                <w:sz w:val="24"/>
                <w:szCs w:val="24"/>
              </w:rPr>
            </w:pPr>
            <w:proofErr w:type="spellStart"/>
            <w:r>
              <w:rPr>
                <w:rFonts w:ascii="Times New Roman" w:eastAsia="仿宋_GB2312" w:hAnsi="Times New Roman"/>
                <w:w w:val="105"/>
                <w:sz w:val="24"/>
                <w:szCs w:val="24"/>
              </w:rPr>
              <w:t>基本开户银行</w:t>
            </w:r>
            <w:proofErr w:type="spellEnd"/>
          </w:p>
        </w:tc>
        <w:tc>
          <w:tcPr>
            <w:tcW w:w="1983" w:type="dxa"/>
            <w:tcBorders>
              <w:top w:val="single" w:sz="4" w:space="0" w:color="000000"/>
              <w:left w:val="single" w:sz="4" w:space="0" w:color="000000"/>
              <w:bottom w:val="single" w:sz="4" w:space="0" w:color="000000"/>
              <w:right w:val="single" w:sz="4" w:space="0" w:color="000000"/>
            </w:tcBorders>
            <w:vAlign w:val="center"/>
          </w:tcPr>
          <w:p w:rsidR="0022453C" w:rsidRDefault="0022453C">
            <w:pPr>
              <w:pStyle w:val="TableParagraph"/>
              <w:spacing w:beforeLines="50" w:before="156" w:afterLines="50" w:after="156"/>
              <w:jc w:val="both"/>
              <w:rPr>
                <w:rFonts w:ascii="Times New Roman" w:eastAsia="仿宋_GB2312" w:hAnsi="Times New Roman"/>
                <w:b/>
                <w:bCs/>
                <w:sz w:val="24"/>
                <w:szCs w:val="24"/>
                <w:lang w:eastAsia="zh-CN"/>
              </w:rPr>
            </w:pPr>
          </w:p>
        </w:tc>
      </w:tr>
      <w:tr w:rsidR="0022453C">
        <w:trPr>
          <w:trHeight w:hRule="exact" w:val="944"/>
          <w:jc w:val="center"/>
        </w:trPr>
        <w:tc>
          <w:tcPr>
            <w:tcW w:w="2254" w:type="dxa"/>
            <w:tcBorders>
              <w:top w:val="single" w:sz="4" w:space="0" w:color="000000"/>
              <w:left w:val="single" w:sz="4" w:space="0" w:color="000000"/>
              <w:bottom w:val="single" w:sz="4" w:space="0" w:color="000000"/>
              <w:right w:val="single" w:sz="4" w:space="0" w:color="000000"/>
            </w:tcBorders>
            <w:vAlign w:val="center"/>
          </w:tcPr>
          <w:p w:rsidR="0022453C" w:rsidRDefault="00F854D2">
            <w:pPr>
              <w:pStyle w:val="TableParagraph"/>
              <w:spacing w:beforeLines="50" w:before="156" w:afterLines="50" w:after="156"/>
              <w:jc w:val="both"/>
              <w:rPr>
                <w:rFonts w:ascii="Times New Roman" w:eastAsia="仿宋_GB2312" w:hAnsi="Times New Roman"/>
                <w:w w:val="105"/>
                <w:sz w:val="24"/>
                <w:szCs w:val="24"/>
              </w:rPr>
            </w:pPr>
            <w:proofErr w:type="spellStart"/>
            <w:r>
              <w:rPr>
                <w:rFonts w:ascii="Times New Roman" w:eastAsia="仿宋_GB2312" w:hAnsi="Times New Roman"/>
                <w:w w:val="105"/>
                <w:sz w:val="24"/>
                <w:szCs w:val="24"/>
              </w:rPr>
              <w:t>基本账户银行账号</w:t>
            </w:r>
            <w:proofErr w:type="spellEnd"/>
          </w:p>
        </w:tc>
        <w:tc>
          <w:tcPr>
            <w:tcW w:w="6678" w:type="dxa"/>
            <w:gridSpan w:val="4"/>
            <w:tcBorders>
              <w:top w:val="single" w:sz="4" w:space="0" w:color="000000"/>
              <w:left w:val="single" w:sz="4" w:space="0" w:color="000000"/>
              <w:bottom w:val="single" w:sz="4" w:space="0" w:color="000000"/>
              <w:right w:val="single" w:sz="4" w:space="0" w:color="000000"/>
            </w:tcBorders>
            <w:vAlign w:val="center"/>
          </w:tcPr>
          <w:p w:rsidR="0022453C" w:rsidRDefault="0022453C">
            <w:pPr>
              <w:pStyle w:val="TableParagraph"/>
              <w:spacing w:beforeLines="50" w:before="156" w:afterLines="50" w:after="156"/>
              <w:jc w:val="both"/>
              <w:rPr>
                <w:rFonts w:ascii="Times New Roman" w:eastAsia="仿宋_GB2312" w:hAnsi="Times New Roman"/>
                <w:b/>
                <w:bCs/>
                <w:sz w:val="24"/>
                <w:szCs w:val="24"/>
                <w:lang w:eastAsia="zh-CN"/>
              </w:rPr>
            </w:pPr>
          </w:p>
        </w:tc>
      </w:tr>
      <w:tr w:rsidR="0022453C">
        <w:trPr>
          <w:trHeight w:hRule="exact" w:val="991"/>
          <w:jc w:val="center"/>
        </w:trPr>
        <w:tc>
          <w:tcPr>
            <w:tcW w:w="2254" w:type="dxa"/>
            <w:tcBorders>
              <w:top w:val="single" w:sz="4" w:space="0" w:color="000000"/>
              <w:left w:val="single" w:sz="4" w:space="0" w:color="000000"/>
              <w:bottom w:val="single" w:sz="4" w:space="0" w:color="000000"/>
              <w:right w:val="single" w:sz="4" w:space="0" w:color="000000"/>
            </w:tcBorders>
            <w:vAlign w:val="center"/>
          </w:tcPr>
          <w:p w:rsidR="0022453C" w:rsidRDefault="00F854D2" w:rsidP="00F854D2">
            <w:pPr>
              <w:pStyle w:val="TableParagraph"/>
              <w:spacing w:beforeLines="50" w:before="156" w:afterLines="50" w:after="156"/>
              <w:ind w:firstLineChars="200" w:firstLine="503"/>
              <w:rPr>
                <w:rFonts w:ascii="Times New Roman" w:eastAsia="仿宋_GB2312" w:hAnsi="Times New Roman"/>
                <w:sz w:val="24"/>
                <w:szCs w:val="24"/>
              </w:rPr>
            </w:pPr>
            <w:proofErr w:type="spellStart"/>
            <w:r>
              <w:rPr>
                <w:rFonts w:ascii="Times New Roman" w:eastAsia="仿宋_GB2312" w:hAnsi="Times New Roman"/>
                <w:w w:val="105"/>
                <w:sz w:val="24"/>
                <w:szCs w:val="24"/>
              </w:rPr>
              <w:t>经营范围</w:t>
            </w:r>
            <w:proofErr w:type="spellEnd"/>
          </w:p>
        </w:tc>
        <w:tc>
          <w:tcPr>
            <w:tcW w:w="6678" w:type="dxa"/>
            <w:gridSpan w:val="4"/>
            <w:tcBorders>
              <w:top w:val="single" w:sz="4" w:space="0" w:color="000000"/>
              <w:left w:val="single" w:sz="4" w:space="0" w:color="000000"/>
              <w:bottom w:val="single" w:sz="4" w:space="0" w:color="000000"/>
              <w:right w:val="single" w:sz="4" w:space="0" w:color="000000"/>
            </w:tcBorders>
          </w:tcPr>
          <w:p w:rsidR="0022453C" w:rsidRDefault="0022453C">
            <w:pPr>
              <w:spacing w:beforeLines="50" w:before="156" w:afterLines="50" w:after="156"/>
              <w:rPr>
                <w:rFonts w:ascii="Times New Roman" w:eastAsia="仿宋_GB2312" w:hAnsi="Times New Roman" w:cs="Times New Roman"/>
                <w:sz w:val="24"/>
                <w:u w:val="single"/>
              </w:rPr>
            </w:pPr>
          </w:p>
        </w:tc>
      </w:tr>
      <w:tr w:rsidR="0022453C">
        <w:trPr>
          <w:trHeight w:hRule="exact" w:val="927"/>
          <w:jc w:val="center"/>
        </w:trPr>
        <w:tc>
          <w:tcPr>
            <w:tcW w:w="2254" w:type="dxa"/>
            <w:tcBorders>
              <w:top w:val="single" w:sz="4" w:space="0" w:color="000000"/>
              <w:left w:val="single" w:sz="4" w:space="0" w:color="000000"/>
              <w:bottom w:val="single" w:sz="4" w:space="0" w:color="000000"/>
              <w:right w:val="single" w:sz="4" w:space="0" w:color="000000"/>
            </w:tcBorders>
            <w:vAlign w:val="center"/>
          </w:tcPr>
          <w:p w:rsidR="0022453C" w:rsidRDefault="00F854D2">
            <w:pPr>
              <w:pStyle w:val="TableParagraph"/>
              <w:spacing w:beforeLines="50" w:before="156" w:afterLines="50" w:after="156"/>
              <w:ind w:left="18"/>
              <w:jc w:val="center"/>
              <w:rPr>
                <w:rFonts w:ascii="Times New Roman" w:eastAsia="仿宋_GB2312" w:hAnsi="Times New Roman"/>
                <w:sz w:val="24"/>
                <w:szCs w:val="24"/>
              </w:rPr>
            </w:pPr>
            <w:proofErr w:type="spellStart"/>
            <w:r>
              <w:rPr>
                <w:rFonts w:ascii="Times New Roman" w:eastAsia="仿宋_GB2312" w:hAnsi="Times New Roman"/>
                <w:w w:val="105"/>
                <w:sz w:val="24"/>
                <w:szCs w:val="24"/>
              </w:rPr>
              <w:t>备注</w:t>
            </w:r>
            <w:proofErr w:type="spellEnd"/>
          </w:p>
        </w:tc>
        <w:tc>
          <w:tcPr>
            <w:tcW w:w="6678" w:type="dxa"/>
            <w:gridSpan w:val="4"/>
            <w:tcBorders>
              <w:top w:val="single" w:sz="4" w:space="0" w:color="000000"/>
              <w:left w:val="single" w:sz="4" w:space="0" w:color="000000"/>
              <w:bottom w:val="single" w:sz="4" w:space="0" w:color="000000"/>
              <w:right w:val="single" w:sz="4" w:space="0" w:color="000000"/>
            </w:tcBorders>
          </w:tcPr>
          <w:p w:rsidR="0022453C" w:rsidRDefault="0022453C">
            <w:pPr>
              <w:spacing w:beforeLines="50" w:before="156" w:afterLines="50" w:after="156"/>
              <w:rPr>
                <w:rFonts w:ascii="Times New Roman" w:eastAsia="仿宋_GB2312" w:hAnsi="Times New Roman" w:cs="Times New Roman"/>
                <w:sz w:val="24"/>
                <w:u w:val="single"/>
              </w:rPr>
            </w:pPr>
          </w:p>
        </w:tc>
      </w:tr>
    </w:tbl>
    <w:p w:rsidR="0022453C" w:rsidRDefault="00F854D2">
      <w:pPr>
        <w:rPr>
          <w:rFonts w:ascii="Times New Roman" w:eastAsia="仿宋_GB2312" w:hAnsi="Times New Roman" w:cs="Times New Roman"/>
          <w:sz w:val="32"/>
          <w:szCs w:val="32"/>
        </w:rPr>
      </w:pPr>
      <w:r>
        <w:rPr>
          <w:rFonts w:ascii="Times New Roman" w:eastAsia="仿宋_GB2312" w:hAnsi="Times New Roman" w:cs="Times New Roman"/>
          <w:sz w:val="32"/>
          <w:szCs w:val="32"/>
        </w:rPr>
        <w:t>注：必选申请人须在本表后附（</w:t>
      </w:r>
      <w:r>
        <w:rPr>
          <w:rFonts w:ascii="Times New Roman" w:eastAsia="仿宋_GB2312" w:hAnsi="Times New Roman" w:cs="Times New Roman"/>
          <w:sz w:val="32"/>
          <w:szCs w:val="32"/>
        </w:rPr>
        <w:t>①</w:t>
      </w:r>
      <w:r>
        <w:rPr>
          <w:rFonts w:ascii="Times New Roman" w:eastAsia="仿宋_GB2312" w:hAnsi="Times New Roman" w:cs="Times New Roman"/>
          <w:sz w:val="32"/>
          <w:szCs w:val="32"/>
        </w:rPr>
        <w:t>发证机关有年检要求的，应按规定通过年检；</w:t>
      </w:r>
      <w:r>
        <w:rPr>
          <w:rFonts w:ascii="Times New Roman" w:eastAsia="仿宋_GB2312" w:hAnsi="Times New Roman" w:cs="Times New Roman"/>
          <w:sz w:val="32"/>
          <w:szCs w:val="32"/>
        </w:rPr>
        <w:t>②</w:t>
      </w:r>
      <w:r>
        <w:rPr>
          <w:rFonts w:ascii="Times New Roman" w:eastAsia="仿宋_GB2312" w:hAnsi="Times New Roman" w:cs="Times New Roman"/>
          <w:sz w:val="32"/>
          <w:szCs w:val="32"/>
        </w:rPr>
        <w:t>在有效期内；</w:t>
      </w:r>
      <w:r>
        <w:rPr>
          <w:rFonts w:ascii="Times New Roman" w:eastAsia="仿宋_GB2312" w:hAnsi="Times New Roman" w:cs="Times New Roman"/>
          <w:sz w:val="32"/>
          <w:szCs w:val="32"/>
        </w:rPr>
        <w:t>③</w:t>
      </w:r>
      <w:r>
        <w:rPr>
          <w:rFonts w:ascii="Times New Roman" w:eastAsia="仿宋_GB2312" w:hAnsi="Times New Roman" w:cs="Times New Roman"/>
          <w:sz w:val="32"/>
          <w:szCs w:val="32"/>
        </w:rPr>
        <w:t>复印件加盖公章）：</w:t>
      </w:r>
    </w:p>
    <w:p w:rsidR="0022453C" w:rsidRDefault="00F854D2">
      <w:pPr>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）营业执照（三证合一）；（</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）公司简介。</w:t>
      </w:r>
    </w:p>
    <w:p w:rsidR="0022453C" w:rsidRDefault="00F854D2">
      <w:pPr>
        <w:pStyle w:val="aa"/>
        <w:spacing w:before="0" w:after="0" w:line="560" w:lineRule="exact"/>
        <w:ind w:firstLineChars="200" w:firstLine="643"/>
        <w:outlineLvl w:val="9"/>
        <w:rPr>
          <w:rFonts w:ascii="Times New Roman" w:eastAsia="仿宋" w:hAnsi="Times New Roman"/>
          <w:sz w:val="32"/>
        </w:rPr>
      </w:pPr>
      <w:bookmarkStart w:id="288" w:name="_Toc47861048"/>
      <w:bookmarkStart w:id="289" w:name="_Toc15612"/>
      <w:r>
        <w:rPr>
          <w:rFonts w:ascii="Times New Roman" w:eastAsia="仿宋" w:hAnsi="Times New Roman"/>
          <w:sz w:val="32"/>
        </w:rPr>
        <w:br w:type="page"/>
      </w:r>
    </w:p>
    <w:p w:rsidR="0022453C" w:rsidRDefault="00F854D2">
      <w:pPr>
        <w:spacing w:line="560" w:lineRule="exact"/>
        <w:ind w:firstLineChars="200" w:firstLine="640"/>
        <w:rPr>
          <w:rFonts w:ascii="Times New Roman" w:eastAsia="仿宋_GB2312" w:hAnsi="Times New Roman" w:cs="Times New Roman"/>
          <w:sz w:val="32"/>
          <w:szCs w:val="40"/>
        </w:rPr>
      </w:pPr>
      <w:r>
        <w:rPr>
          <w:rFonts w:ascii="Times New Roman" w:eastAsia="仿宋_GB2312" w:hAnsi="Times New Roman" w:cs="Times New Roman"/>
          <w:sz w:val="32"/>
          <w:szCs w:val="40"/>
        </w:rPr>
        <w:lastRenderedPageBreak/>
        <w:t>6.2</w:t>
      </w:r>
      <w:r>
        <w:rPr>
          <w:rFonts w:ascii="Times New Roman" w:eastAsia="仿宋_GB2312" w:hAnsi="Times New Roman" w:cs="Times New Roman"/>
          <w:sz w:val="32"/>
          <w:szCs w:val="40"/>
        </w:rPr>
        <w:t>比选申请人的信誉要求承诺</w:t>
      </w:r>
      <w:bookmarkEnd w:id="288"/>
      <w:bookmarkEnd w:id="289"/>
    </w:p>
    <w:p w:rsidR="0022453C" w:rsidRDefault="00F854D2">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致：四川蜀道物流集团有限公司</w:t>
      </w:r>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我公司作为本次采购项目的比选申请人，根据比选文件要求，现郑重承诺我公司满足下列条款：</w:t>
      </w:r>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具有独立承担民事责任的能力的法人。</w:t>
      </w:r>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具有良好的商业信誉。</w:t>
      </w:r>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有依法缴纳税收和社会保障资金的良好记录。</w:t>
      </w:r>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参加采购活动前三年内，在经营活动中没有重大违法记录。</w:t>
      </w:r>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单位及其现任法定代表人、主要负责人近三年内没有行贿等犯罪记录。</w:t>
      </w:r>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6. </w:t>
      </w:r>
      <w:r>
        <w:rPr>
          <w:rFonts w:ascii="Times New Roman" w:eastAsia="仿宋_GB2312" w:hAnsi="Times New Roman" w:cs="Times New Roman"/>
          <w:sz w:val="32"/>
          <w:szCs w:val="32"/>
        </w:rPr>
        <w:t>没有列入失信被执行人、重大税收违法案件当事人名单等失信行为记录名单。</w:t>
      </w:r>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本次比选没有以联合体形式参加。</w:t>
      </w:r>
    </w:p>
    <w:p w:rsidR="0022453C" w:rsidRDefault="00F854D2">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本单位对上述承诺的内容事项真实性负责。如经查实上述承诺的内容事项存在虚假，评审时若发现，将不通过评审，中选后发现的，将取消中选资格；同时我单位愿意接受以提供虚假材料谋取中选追究法律责任。</w:t>
      </w:r>
      <w:r>
        <w:rPr>
          <w:rFonts w:ascii="Times New Roman" w:eastAsia="仿宋_GB2312" w:hAnsi="Times New Roman" w:cs="Times New Roman"/>
          <w:sz w:val="32"/>
          <w:szCs w:val="32"/>
        </w:rPr>
        <w:t xml:space="preserve"> </w:t>
      </w:r>
    </w:p>
    <w:p w:rsidR="0022453C" w:rsidRDefault="0022453C">
      <w:pPr>
        <w:spacing w:line="360" w:lineRule="auto"/>
        <w:ind w:firstLineChars="200" w:firstLine="640"/>
        <w:rPr>
          <w:rFonts w:ascii="Times New Roman" w:eastAsia="仿宋_GB2312" w:hAnsi="Times New Roman" w:cs="Times New Roman"/>
          <w:sz w:val="32"/>
          <w:szCs w:val="32"/>
        </w:rPr>
      </w:pPr>
    </w:p>
    <w:p w:rsidR="0022453C" w:rsidRDefault="0022453C">
      <w:pPr>
        <w:pStyle w:val="a0"/>
        <w:rPr>
          <w:rFonts w:ascii="Times New Roman" w:hAnsi="Times New Roman" w:cs="Times New Roman"/>
        </w:rPr>
      </w:pPr>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比选申请人：</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（单位公章）。</w:t>
      </w:r>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法定代表人或授权代表（签字或加盖个人名章）：</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w:t>
      </w:r>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日</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期：</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p w:rsidR="0022453C" w:rsidRDefault="00F854D2">
      <w:pPr>
        <w:spacing w:line="560" w:lineRule="exact"/>
        <w:ind w:firstLineChars="200" w:firstLine="560"/>
        <w:rPr>
          <w:rFonts w:ascii="Times New Roman" w:eastAsia="仿宋" w:hAnsi="Times New Roman" w:cs="Times New Roman"/>
          <w:b/>
          <w:bCs/>
          <w:sz w:val="28"/>
          <w:szCs w:val="28"/>
        </w:rPr>
      </w:pPr>
      <w:r>
        <w:rPr>
          <w:rFonts w:ascii="Times New Roman" w:eastAsia="仿宋" w:hAnsi="Times New Roman" w:cs="Times New Roman"/>
          <w:sz w:val="28"/>
          <w:szCs w:val="28"/>
        </w:rPr>
        <w:br w:type="page"/>
      </w:r>
      <w:r>
        <w:rPr>
          <w:rFonts w:ascii="Times New Roman" w:eastAsia="仿宋_GB2312" w:hAnsi="Times New Roman" w:cs="Times New Roman"/>
          <w:sz w:val="32"/>
          <w:szCs w:val="32"/>
        </w:rPr>
        <w:lastRenderedPageBreak/>
        <w:t>6.3</w:t>
      </w:r>
      <w:r>
        <w:rPr>
          <w:rFonts w:ascii="Times New Roman" w:eastAsia="仿宋_GB2312" w:hAnsi="Times New Roman" w:cs="Times New Roman"/>
          <w:sz w:val="32"/>
          <w:szCs w:val="32"/>
        </w:rPr>
        <w:t>近三年类似业绩资料</w:t>
      </w:r>
    </w:p>
    <w:p w:rsidR="00874113" w:rsidRDefault="00874113" w:rsidP="00874113">
      <w:pPr>
        <w:spacing w:line="600" w:lineRule="exact"/>
        <w:rPr>
          <w:rFonts w:ascii="Times New Roman" w:eastAsia="仿宋" w:hAnsi="Times New Roman" w:cs="Times New Roman"/>
          <w:sz w:val="28"/>
          <w:szCs w:val="28"/>
        </w:rPr>
      </w:pPr>
      <w:r>
        <w:rPr>
          <w:rFonts w:ascii="Times New Roman" w:eastAsia="仿宋" w:hAnsi="Times New Roman" w:cs="Times New Roman" w:hint="eastAsia"/>
          <w:sz w:val="28"/>
          <w:szCs w:val="28"/>
        </w:rPr>
        <w:t>（</w:t>
      </w:r>
      <w:r w:rsidR="0087269C">
        <w:rPr>
          <w:rFonts w:ascii="Times New Roman" w:eastAsia="仿宋" w:hAnsi="Times New Roman" w:cs="Times New Roman" w:hint="eastAsia"/>
          <w:sz w:val="28"/>
          <w:szCs w:val="28"/>
        </w:rPr>
        <w:t>比选申请人</w:t>
      </w:r>
      <w:r>
        <w:rPr>
          <w:rFonts w:ascii="Times New Roman" w:eastAsia="仿宋" w:hAnsi="Times New Roman" w:cs="Times New Roman" w:hint="eastAsia"/>
          <w:sz w:val="28"/>
          <w:szCs w:val="28"/>
        </w:rPr>
        <w:t>按评分细则要求提供相应业绩证明）</w:t>
      </w:r>
    </w:p>
    <w:p w:rsidR="0022453C" w:rsidRPr="00874113" w:rsidRDefault="0022453C">
      <w:pPr>
        <w:spacing w:line="600" w:lineRule="exact"/>
        <w:rPr>
          <w:rFonts w:ascii="Times New Roman" w:eastAsia="仿宋" w:hAnsi="Times New Roman" w:cs="Times New Roman"/>
          <w:sz w:val="28"/>
          <w:szCs w:val="28"/>
        </w:rPr>
      </w:pPr>
    </w:p>
    <w:p w:rsidR="0022453C" w:rsidRDefault="0022453C">
      <w:pPr>
        <w:rPr>
          <w:rFonts w:ascii="Times New Roman" w:eastAsia="仿宋" w:hAnsi="Times New Roman" w:cs="Times New Roman"/>
          <w:sz w:val="28"/>
          <w:szCs w:val="28"/>
        </w:rPr>
      </w:pPr>
    </w:p>
    <w:p w:rsidR="0022453C" w:rsidRDefault="0022453C">
      <w:pPr>
        <w:rPr>
          <w:rFonts w:ascii="Times New Roman" w:eastAsia="仿宋" w:hAnsi="Times New Roman" w:cs="Times New Roman"/>
          <w:sz w:val="28"/>
          <w:szCs w:val="28"/>
        </w:rPr>
      </w:pPr>
    </w:p>
    <w:p w:rsidR="0022453C" w:rsidRDefault="0022453C">
      <w:pPr>
        <w:rPr>
          <w:rFonts w:ascii="Times New Roman" w:eastAsia="仿宋" w:hAnsi="Times New Roman" w:cs="Times New Roman"/>
          <w:sz w:val="28"/>
          <w:szCs w:val="28"/>
        </w:rPr>
      </w:pPr>
    </w:p>
    <w:p w:rsidR="0022453C" w:rsidRDefault="00F854D2">
      <w:pPr>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b/>
          <w:bCs/>
          <w:sz w:val="28"/>
          <w:szCs w:val="28"/>
        </w:rPr>
        <w:br w:type="page"/>
      </w:r>
      <w:r>
        <w:rPr>
          <w:rFonts w:ascii="Times New Roman" w:eastAsia="黑体" w:hAnsi="Times New Roman" w:cs="Times New Roman"/>
          <w:bCs/>
          <w:kern w:val="0"/>
          <w:sz w:val="32"/>
          <w:szCs w:val="32"/>
        </w:rPr>
        <w:lastRenderedPageBreak/>
        <w:t>7.</w:t>
      </w:r>
      <w:r>
        <w:rPr>
          <w:rFonts w:ascii="Times New Roman" w:eastAsia="黑体" w:hAnsi="Times New Roman" w:cs="Times New Roman"/>
          <w:bCs/>
          <w:kern w:val="0"/>
          <w:sz w:val="32"/>
          <w:szCs w:val="32"/>
        </w:rPr>
        <w:t>工作方案</w:t>
      </w:r>
    </w:p>
    <w:p w:rsidR="0022453C" w:rsidRDefault="00F854D2">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7.1</w:t>
      </w:r>
      <w:r>
        <w:rPr>
          <w:rFonts w:ascii="Times New Roman" w:eastAsia="仿宋_GB2312" w:hAnsi="Times New Roman" w:cs="Times New Roman" w:hint="eastAsia"/>
          <w:b/>
          <w:bCs/>
          <w:sz w:val="32"/>
          <w:szCs w:val="32"/>
        </w:rPr>
        <w:t>华蓥智慧公路物流中心项目可行性研究</w:t>
      </w:r>
      <w:r>
        <w:rPr>
          <w:rFonts w:ascii="Times New Roman" w:eastAsia="仿宋_GB2312" w:hAnsi="Times New Roman" w:cs="Times New Roman"/>
          <w:b/>
          <w:bCs/>
          <w:sz w:val="32"/>
          <w:szCs w:val="32"/>
        </w:rPr>
        <w:t>及项目工作安排计划（格式自拟）</w:t>
      </w:r>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7.2</w:t>
      </w:r>
      <w:r>
        <w:rPr>
          <w:rFonts w:ascii="Times New Roman" w:eastAsia="仿宋_GB2312" w:hAnsi="Times New Roman" w:cs="Times New Roman"/>
          <w:sz w:val="32"/>
          <w:szCs w:val="32"/>
        </w:rPr>
        <w:t>拟任项目负责人和主要参与人员基本情况</w:t>
      </w:r>
      <w:bookmarkStart w:id="290" w:name="_Toc505261899"/>
      <w:bookmarkStart w:id="291" w:name="_Toc47861051"/>
      <w:bookmarkStart w:id="292" w:name="_Toc513469037"/>
      <w:bookmarkStart w:id="293" w:name="_Toc21310"/>
      <w:bookmarkStart w:id="294" w:name="_Toc47861052"/>
      <w:bookmarkStart w:id="295" w:name="_Toc29110"/>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7.2.1</w:t>
      </w:r>
      <w:r>
        <w:rPr>
          <w:rFonts w:ascii="Times New Roman" w:eastAsia="仿宋_GB2312" w:hAnsi="Times New Roman" w:cs="Times New Roman"/>
          <w:sz w:val="32"/>
          <w:szCs w:val="32"/>
        </w:rPr>
        <w:t>项目负责人及项目主要参与人员基本情况</w:t>
      </w:r>
    </w:p>
    <w:tbl>
      <w:tblPr>
        <w:tblW w:w="82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15"/>
        <w:gridCol w:w="910"/>
        <w:gridCol w:w="2519"/>
        <w:gridCol w:w="1804"/>
        <w:gridCol w:w="1942"/>
      </w:tblGrid>
      <w:tr w:rsidR="0022453C">
        <w:trPr>
          <w:jc w:val="center"/>
        </w:trPr>
        <w:tc>
          <w:tcPr>
            <w:tcW w:w="1115" w:type="dxa"/>
            <w:vAlign w:val="center"/>
          </w:tcPr>
          <w:p w:rsidR="0022453C" w:rsidRDefault="00F854D2">
            <w:pPr>
              <w:snapToGrid w:val="0"/>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姓名</w:t>
            </w:r>
          </w:p>
        </w:tc>
        <w:tc>
          <w:tcPr>
            <w:tcW w:w="910" w:type="dxa"/>
            <w:vAlign w:val="center"/>
          </w:tcPr>
          <w:p w:rsidR="0022453C" w:rsidRDefault="00F854D2">
            <w:pPr>
              <w:snapToGrid w:val="0"/>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年龄</w:t>
            </w:r>
          </w:p>
        </w:tc>
        <w:tc>
          <w:tcPr>
            <w:tcW w:w="2519" w:type="dxa"/>
            <w:vAlign w:val="center"/>
          </w:tcPr>
          <w:p w:rsidR="0022453C" w:rsidRDefault="00F854D2">
            <w:pPr>
              <w:snapToGrid w:val="0"/>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类似工作</w:t>
            </w:r>
          </w:p>
          <w:p w:rsidR="0022453C" w:rsidRDefault="00F854D2">
            <w:pPr>
              <w:snapToGrid w:val="0"/>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经验年限</w:t>
            </w:r>
          </w:p>
        </w:tc>
        <w:tc>
          <w:tcPr>
            <w:tcW w:w="1804" w:type="dxa"/>
            <w:vAlign w:val="center"/>
          </w:tcPr>
          <w:p w:rsidR="0022453C" w:rsidRDefault="00F854D2">
            <w:pPr>
              <w:snapToGrid w:val="0"/>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拟任职务</w:t>
            </w:r>
          </w:p>
        </w:tc>
        <w:tc>
          <w:tcPr>
            <w:tcW w:w="1942" w:type="dxa"/>
            <w:vAlign w:val="center"/>
          </w:tcPr>
          <w:p w:rsidR="0022453C" w:rsidRDefault="00F854D2">
            <w:pPr>
              <w:snapToGrid w:val="0"/>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项目经验业绩</w:t>
            </w:r>
          </w:p>
        </w:tc>
      </w:tr>
      <w:tr w:rsidR="0022453C">
        <w:trPr>
          <w:jc w:val="center"/>
        </w:trPr>
        <w:tc>
          <w:tcPr>
            <w:tcW w:w="1115" w:type="dxa"/>
            <w:vAlign w:val="center"/>
          </w:tcPr>
          <w:p w:rsidR="0022453C" w:rsidRDefault="0022453C">
            <w:pPr>
              <w:snapToGrid w:val="0"/>
              <w:ind w:left="-57" w:right="-57"/>
              <w:jc w:val="center"/>
              <w:rPr>
                <w:rFonts w:ascii="Times New Roman" w:eastAsia="仿宋_GB2312" w:hAnsi="Times New Roman" w:cs="Times New Roman"/>
                <w:kern w:val="0"/>
                <w:sz w:val="32"/>
                <w:szCs w:val="32"/>
              </w:rPr>
            </w:pPr>
          </w:p>
          <w:p w:rsidR="0022453C" w:rsidRDefault="0022453C">
            <w:pPr>
              <w:snapToGrid w:val="0"/>
              <w:ind w:left="-57" w:right="-57"/>
              <w:jc w:val="center"/>
              <w:rPr>
                <w:rFonts w:ascii="Times New Roman" w:eastAsia="仿宋_GB2312" w:hAnsi="Times New Roman" w:cs="Times New Roman"/>
                <w:kern w:val="0"/>
                <w:sz w:val="32"/>
                <w:szCs w:val="32"/>
              </w:rPr>
            </w:pPr>
          </w:p>
        </w:tc>
        <w:tc>
          <w:tcPr>
            <w:tcW w:w="910" w:type="dxa"/>
            <w:vAlign w:val="center"/>
          </w:tcPr>
          <w:p w:rsidR="0022453C" w:rsidRDefault="0022453C">
            <w:pPr>
              <w:snapToGrid w:val="0"/>
              <w:ind w:left="-57" w:right="-57"/>
              <w:jc w:val="center"/>
              <w:rPr>
                <w:rFonts w:ascii="Times New Roman" w:eastAsia="仿宋_GB2312" w:hAnsi="Times New Roman" w:cs="Times New Roman"/>
                <w:kern w:val="0"/>
                <w:sz w:val="32"/>
                <w:szCs w:val="32"/>
              </w:rPr>
            </w:pPr>
          </w:p>
        </w:tc>
        <w:tc>
          <w:tcPr>
            <w:tcW w:w="2519" w:type="dxa"/>
            <w:vAlign w:val="center"/>
          </w:tcPr>
          <w:p w:rsidR="0022453C" w:rsidRDefault="0022453C">
            <w:pPr>
              <w:snapToGrid w:val="0"/>
              <w:ind w:left="-57" w:right="-57"/>
              <w:jc w:val="center"/>
              <w:rPr>
                <w:rFonts w:ascii="Times New Roman" w:eastAsia="仿宋_GB2312" w:hAnsi="Times New Roman" w:cs="Times New Roman"/>
                <w:kern w:val="0"/>
                <w:sz w:val="32"/>
                <w:szCs w:val="32"/>
              </w:rPr>
            </w:pPr>
          </w:p>
        </w:tc>
        <w:tc>
          <w:tcPr>
            <w:tcW w:w="1804" w:type="dxa"/>
            <w:vAlign w:val="center"/>
          </w:tcPr>
          <w:p w:rsidR="0022453C" w:rsidRDefault="0022453C">
            <w:pPr>
              <w:snapToGrid w:val="0"/>
              <w:ind w:left="-57" w:right="-57"/>
              <w:jc w:val="center"/>
              <w:rPr>
                <w:rFonts w:ascii="Times New Roman" w:eastAsia="仿宋_GB2312" w:hAnsi="Times New Roman" w:cs="Times New Roman"/>
                <w:kern w:val="0"/>
                <w:sz w:val="32"/>
                <w:szCs w:val="32"/>
              </w:rPr>
            </w:pPr>
          </w:p>
        </w:tc>
        <w:tc>
          <w:tcPr>
            <w:tcW w:w="1942" w:type="dxa"/>
          </w:tcPr>
          <w:p w:rsidR="0022453C" w:rsidRDefault="0022453C">
            <w:pPr>
              <w:snapToGrid w:val="0"/>
              <w:ind w:left="-57" w:right="-57"/>
              <w:jc w:val="center"/>
              <w:rPr>
                <w:rFonts w:ascii="Times New Roman" w:eastAsia="仿宋_GB2312" w:hAnsi="Times New Roman" w:cs="Times New Roman"/>
                <w:kern w:val="0"/>
                <w:sz w:val="32"/>
                <w:szCs w:val="32"/>
              </w:rPr>
            </w:pPr>
          </w:p>
        </w:tc>
      </w:tr>
      <w:tr w:rsidR="0022453C">
        <w:trPr>
          <w:jc w:val="center"/>
        </w:trPr>
        <w:tc>
          <w:tcPr>
            <w:tcW w:w="1115" w:type="dxa"/>
            <w:vAlign w:val="center"/>
          </w:tcPr>
          <w:p w:rsidR="0022453C" w:rsidRDefault="0022453C">
            <w:pPr>
              <w:snapToGrid w:val="0"/>
              <w:ind w:left="-57" w:right="-57"/>
              <w:jc w:val="center"/>
              <w:rPr>
                <w:rFonts w:ascii="Times New Roman" w:eastAsia="仿宋_GB2312" w:hAnsi="Times New Roman" w:cs="Times New Roman"/>
                <w:kern w:val="0"/>
                <w:sz w:val="32"/>
                <w:szCs w:val="32"/>
              </w:rPr>
            </w:pPr>
          </w:p>
          <w:p w:rsidR="0022453C" w:rsidRDefault="0022453C">
            <w:pPr>
              <w:snapToGrid w:val="0"/>
              <w:ind w:left="-57" w:right="-57"/>
              <w:jc w:val="center"/>
              <w:rPr>
                <w:rFonts w:ascii="Times New Roman" w:eastAsia="仿宋_GB2312" w:hAnsi="Times New Roman" w:cs="Times New Roman"/>
                <w:kern w:val="0"/>
                <w:sz w:val="32"/>
                <w:szCs w:val="32"/>
              </w:rPr>
            </w:pPr>
          </w:p>
        </w:tc>
        <w:tc>
          <w:tcPr>
            <w:tcW w:w="910" w:type="dxa"/>
            <w:vAlign w:val="center"/>
          </w:tcPr>
          <w:p w:rsidR="0022453C" w:rsidRDefault="0022453C">
            <w:pPr>
              <w:snapToGrid w:val="0"/>
              <w:ind w:left="-57" w:right="-57"/>
              <w:jc w:val="center"/>
              <w:rPr>
                <w:rFonts w:ascii="Times New Roman" w:eastAsia="仿宋_GB2312" w:hAnsi="Times New Roman" w:cs="Times New Roman"/>
                <w:kern w:val="0"/>
                <w:sz w:val="32"/>
                <w:szCs w:val="32"/>
              </w:rPr>
            </w:pPr>
          </w:p>
        </w:tc>
        <w:tc>
          <w:tcPr>
            <w:tcW w:w="2519" w:type="dxa"/>
            <w:vAlign w:val="center"/>
          </w:tcPr>
          <w:p w:rsidR="0022453C" w:rsidRDefault="0022453C">
            <w:pPr>
              <w:snapToGrid w:val="0"/>
              <w:ind w:left="-57" w:right="-57"/>
              <w:jc w:val="center"/>
              <w:rPr>
                <w:rFonts w:ascii="Times New Roman" w:eastAsia="仿宋_GB2312" w:hAnsi="Times New Roman" w:cs="Times New Roman"/>
                <w:kern w:val="0"/>
                <w:sz w:val="32"/>
                <w:szCs w:val="32"/>
              </w:rPr>
            </w:pPr>
          </w:p>
        </w:tc>
        <w:tc>
          <w:tcPr>
            <w:tcW w:w="1804" w:type="dxa"/>
            <w:vAlign w:val="center"/>
          </w:tcPr>
          <w:p w:rsidR="0022453C" w:rsidRDefault="0022453C">
            <w:pPr>
              <w:snapToGrid w:val="0"/>
              <w:ind w:left="-57" w:right="-57"/>
              <w:jc w:val="center"/>
              <w:rPr>
                <w:rFonts w:ascii="Times New Roman" w:eastAsia="仿宋_GB2312" w:hAnsi="Times New Roman" w:cs="Times New Roman"/>
                <w:kern w:val="0"/>
                <w:sz w:val="32"/>
                <w:szCs w:val="32"/>
              </w:rPr>
            </w:pPr>
          </w:p>
        </w:tc>
        <w:tc>
          <w:tcPr>
            <w:tcW w:w="1942" w:type="dxa"/>
          </w:tcPr>
          <w:p w:rsidR="0022453C" w:rsidRDefault="0022453C">
            <w:pPr>
              <w:snapToGrid w:val="0"/>
              <w:ind w:left="-57" w:right="-57"/>
              <w:jc w:val="center"/>
              <w:rPr>
                <w:rFonts w:ascii="Times New Roman" w:eastAsia="仿宋_GB2312" w:hAnsi="Times New Roman" w:cs="Times New Roman"/>
                <w:kern w:val="0"/>
                <w:sz w:val="32"/>
                <w:szCs w:val="32"/>
              </w:rPr>
            </w:pPr>
          </w:p>
        </w:tc>
      </w:tr>
      <w:tr w:rsidR="0022453C">
        <w:trPr>
          <w:jc w:val="center"/>
        </w:trPr>
        <w:tc>
          <w:tcPr>
            <w:tcW w:w="1115" w:type="dxa"/>
            <w:vAlign w:val="center"/>
          </w:tcPr>
          <w:p w:rsidR="0022453C" w:rsidRDefault="0022453C">
            <w:pPr>
              <w:snapToGrid w:val="0"/>
              <w:ind w:left="-57" w:right="-57"/>
              <w:jc w:val="center"/>
              <w:rPr>
                <w:rFonts w:ascii="Times New Roman" w:eastAsia="仿宋_GB2312" w:hAnsi="Times New Roman" w:cs="Times New Roman"/>
                <w:kern w:val="0"/>
                <w:sz w:val="32"/>
                <w:szCs w:val="32"/>
              </w:rPr>
            </w:pPr>
          </w:p>
          <w:p w:rsidR="0022453C" w:rsidRDefault="0022453C">
            <w:pPr>
              <w:snapToGrid w:val="0"/>
              <w:ind w:left="-57" w:right="-57"/>
              <w:jc w:val="center"/>
              <w:rPr>
                <w:rFonts w:ascii="Times New Roman" w:eastAsia="仿宋_GB2312" w:hAnsi="Times New Roman" w:cs="Times New Roman"/>
                <w:kern w:val="0"/>
                <w:sz w:val="32"/>
                <w:szCs w:val="32"/>
              </w:rPr>
            </w:pPr>
          </w:p>
        </w:tc>
        <w:tc>
          <w:tcPr>
            <w:tcW w:w="910" w:type="dxa"/>
            <w:vAlign w:val="center"/>
          </w:tcPr>
          <w:p w:rsidR="0022453C" w:rsidRDefault="0022453C">
            <w:pPr>
              <w:snapToGrid w:val="0"/>
              <w:ind w:left="-57" w:right="-57"/>
              <w:jc w:val="center"/>
              <w:rPr>
                <w:rFonts w:ascii="Times New Roman" w:eastAsia="仿宋_GB2312" w:hAnsi="Times New Roman" w:cs="Times New Roman"/>
                <w:kern w:val="0"/>
                <w:sz w:val="32"/>
                <w:szCs w:val="32"/>
              </w:rPr>
            </w:pPr>
          </w:p>
        </w:tc>
        <w:tc>
          <w:tcPr>
            <w:tcW w:w="2519" w:type="dxa"/>
            <w:vAlign w:val="center"/>
          </w:tcPr>
          <w:p w:rsidR="0022453C" w:rsidRDefault="0022453C">
            <w:pPr>
              <w:snapToGrid w:val="0"/>
              <w:ind w:left="-57" w:right="-57"/>
              <w:jc w:val="center"/>
              <w:rPr>
                <w:rFonts w:ascii="Times New Roman" w:eastAsia="仿宋_GB2312" w:hAnsi="Times New Roman" w:cs="Times New Roman"/>
                <w:kern w:val="0"/>
                <w:sz w:val="32"/>
                <w:szCs w:val="32"/>
              </w:rPr>
            </w:pPr>
          </w:p>
        </w:tc>
        <w:tc>
          <w:tcPr>
            <w:tcW w:w="1804" w:type="dxa"/>
            <w:vAlign w:val="center"/>
          </w:tcPr>
          <w:p w:rsidR="0022453C" w:rsidRDefault="0022453C">
            <w:pPr>
              <w:snapToGrid w:val="0"/>
              <w:ind w:left="-57" w:right="-57"/>
              <w:jc w:val="center"/>
              <w:rPr>
                <w:rFonts w:ascii="Times New Roman" w:eastAsia="仿宋_GB2312" w:hAnsi="Times New Roman" w:cs="Times New Roman"/>
                <w:kern w:val="0"/>
                <w:sz w:val="32"/>
                <w:szCs w:val="32"/>
              </w:rPr>
            </w:pPr>
          </w:p>
        </w:tc>
        <w:tc>
          <w:tcPr>
            <w:tcW w:w="1942" w:type="dxa"/>
          </w:tcPr>
          <w:p w:rsidR="0022453C" w:rsidRDefault="0022453C">
            <w:pPr>
              <w:snapToGrid w:val="0"/>
              <w:ind w:left="-57" w:right="-57"/>
              <w:jc w:val="center"/>
              <w:rPr>
                <w:rFonts w:ascii="Times New Roman" w:eastAsia="仿宋_GB2312" w:hAnsi="Times New Roman" w:cs="Times New Roman"/>
                <w:kern w:val="0"/>
                <w:sz w:val="32"/>
                <w:szCs w:val="32"/>
              </w:rPr>
            </w:pPr>
          </w:p>
        </w:tc>
      </w:tr>
      <w:tr w:rsidR="0022453C">
        <w:trPr>
          <w:jc w:val="center"/>
        </w:trPr>
        <w:tc>
          <w:tcPr>
            <w:tcW w:w="1115" w:type="dxa"/>
            <w:vAlign w:val="center"/>
          </w:tcPr>
          <w:p w:rsidR="0022453C" w:rsidRDefault="0022453C">
            <w:pPr>
              <w:snapToGrid w:val="0"/>
              <w:ind w:left="-57" w:right="-57"/>
              <w:jc w:val="center"/>
              <w:rPr>
                <w:rFonts w:ascii="Times New Roman" w:eastAsia="仿宋_GB2312" w:hAnsi="Times New Roman" w:cs="Times New Roman"/>
                <w:kern w:val="0"/>
                <w:sz w:val="32"/>
                <w:szCs w:val="32"/>
              </w:rPr>
            </w:pPr>
          </w:p>
          <w:p w:rsidR="0022453C" w:rsidRDefault="0022453C">
            <w:pPr>
              <w:snapToGrid w:val="0"/>
              <w:ind w:left="-57" w:right="-57"/>
              <w:jc w:val="center"/>
              <w:rPr>
                <w:rFonts w:ascii="Times New Roman" w:eastAsia="仿宋_GB2312" w:hAnsi="Times New Roman" w:cs="Times New Roman"/>
                <w:kern w:val="0"/>
                <w:sz w:val="32"/>
                <w:szCs w:val="32"/>
              </w:rPr>
            </w:pPr>
          </w:p>
        </w:tc>
        <w:tc>
          <w:tcPr>
            <w:tcW w:w="910" w:type="dxa"/>
            <w:vAlign w:val="center"/>
          </w:tcPr>
          <w:p w:rsidR="0022453C" w:rsidRDefault="0022453C">
            <w:pPr>
              <w:snapToGrid w:val="0"/>
              <w:ind w:left="-57" w:right="-57"/>
              <w:jc w:val="center"/>
              <w:rPr>
                <w:rFonts w:ascii="Times New Roman" w:eastAsia="仿宋_GB2312" w:hAnsi="Times New Roman" w:cs="Times New Roman"/>
                <w:kern w:val="0"/>
                <w:sz w:val="32"/>
                <w:szCs w:val="32"/>
              </w:rPr>
            </w:pPr>
          </w:p>
        </w:tc>
        <w:tc>
          <w:tcPr>
            <w:tcW w:w="2519" w:type="dxa"/>
            <w:vAlign w:val="center"/>
          </w:tcPr>
          <w:p w:rsidR="0022453C" w:rsidRDefault="0022453C">
            <w:pPr>
              <w:snapToGrid w:val="0"/>
              <w:ind w:left="-57" w:right="-57"/>
              <w:jc w:val="center"/>
              <w:rPr>
                <w:rFonts w:ascii="Times New Roman" w:eastAsia="仿宋_GB2312" w:hAnsi="Times New Roman" w:cs="Times New Roman"/>
                <w:kern w:val="0"/>
                <w:sz w:val="32"/>
                <w:szCs w:val="32"/>
              </w:rPr>
            </w:pPr>
          </w:p>
        </w:tc>
        <w:tc>
          <w:tcPr>
            <w:tcW w:w="1804" w:type="dxa"/>
            <w:vAlign w:val="center"/>
          </w:tcPr>
          <w:p w:rsidR="0022453C" w:rsidRDefault="0022453C">
            <w:pPr>
              <w:snapToGrid w:val="0"/>
              <w:ind w:left="-57" w:right="-57"/>
              <w:jc w:val="center"/>
              <w:rPr>
                <w:rFonts w:ascii="Times New Roman" w:eastAsia="仿宋_GB2312" w:hAnsi="Times New Roman" w:cs="Times New Roman"/>
                <w:kern w:val="0"/>
                <w:sz w:val="32"/>
                <w:szCs w:val="32"/>
              </w:rPr>
            </w:pPr>
          </w:p>
        </w:tc>
        <w:tc>
          <w:tcPr>
            <w:tcW w:w="1942" w:type="dxa"/>
          </w:tcPr>
          <w:p w:rsidR="0022453C" w:rsidRDefault="0022453C">
            <w:pPr>
              <w:snapToGrid w:val="0"/>
              <w:ind w:left="-57" w:right="-57"/>
              <w:jc w:val="center"/>
              <w:rPr>
                <w:rFonts w:ascii="Times New Roman" w:eastAsia="仿宋_GB2312" w:hAnsi="Times New Roman" w:cs="Times New Roman"/>
                <w:kern w:val="0"/>
                <w:sz w:val="32"/>
                <w:szCs w:val="32"/>
              </w:rPr>
            </w:pPr>
          </w:p>
        </w:tc>
      </w:tr>
    </w:tbl>
    <w:p w:rsidR="0022453C" w:rsidRDefault="0022453C">
      <w:pPr>
        <w:spacing w:line="360" w:lineRule="auto"/>
        <w:rPr>
          <w:rFonts w:ascii="Times New Roman" w:eastAsia="仿宋_GB2312" w:hAnsi="Times New Roman" w:cs="Times New Roman"/>
          <w:sz w:val="32"/>
          <w:szCs w:val="32"/>
        </w:rPr>
      </w:pPr>
      <w:bookmarkStart w:id="296" w:name="_Toc455607508"/>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7.2.2</w:t>
      </w:r>
      <w:r>
        <w:rPr>
          <w:rFonts w:ascii="Times New Roman" w:eastAsia="仿宋_GB2312" w:hAnsi="Times New Roman" w:cs="Times New Roman"/>
          <w:sz w:val="32"/>
          <w:szCs w:val="32"/>
        </w:rPr>
        <w:t>投入本项目的主要负责人资历表</w:t>
      </w:r>
      <w:bookmarkEnd w:id="296"/>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1774"/>
        <w:gridCol w:w="976"/>
        <w:gridCol w:w="1654"/>
        <w:gridCol w:w="126"/>
        <w:gridCol w:w="1329"/>
        <w:gridCol w:w="1301"/>
      </w:tblGrid>
      <w:tr w:rsidR="0022453C">
        <w:trPr>
          <w:cantSplit/>
          <w:jc w:val="center"/>
        </w:trPr>
        <w:tc>
          <w:tcPr>
            <w:tcW w:w="1136" w:type="dxa"/>
          </w:tcPr>
          <w:p w:rsidR="0022453C" w:rsidRDefault="00F854D2">
            <w:pPr>
              <w:snapToGrid w:val="0"/>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姓名</w:t>
            </w:r>
          </w:p>
        </w:tc>
        <w:tc>
          <w:tcPr>
            <w:tcW w:w="1774" w:type="dxa"/>
          </w:tcPr>
          <w:p w:rsidR="0022453C" w:rsidRDefault="0022453C">
            <w:pPr>
              <w:snapToGrid w:val="0"/>
              <w:ind w:left="-57" w:right="-57"/>
              <w:jc w:val="center"/>
              <w:rPr>
                <w:rFonts w:ascii="Times New Roman" w:eastAsia="仿宋_GB2312" w:hAnsi="Times New Roman" w:cs="Times New Roman"/>
                <w:kern w:val="0"/>
                <w:sz w:val="32"/>
                <w:szCs w:val="32"/>
              </w:rPr>
            </w:pPr>
          </w:p>
        </w:tc>
        <w:tc>
          <w:tcPr>
            <w:tcW w:w="976" w:type="dxa"/>
          </w:tcPr>
          <w:p w:rsidR="0022453C" w:rsidRDefault="00F854D2">
            <w:pPr>
              <w:snapToGrid w:val="0"/>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职务</w:t>
            </w:r>
          </w:p>
        </w:tc>
        <w:tc>
          <w:tcPr>
            <w:tcW w:w="1654" w:type="dxa"/>
          </w:tcPr>
          <w:p w:rsidR="0022453C" w:rsidRDefault="0022453C">
            <w:pPr>
              <w:snapToGrid w:val="0"/>
              <w:ind w:left="-57" w:right="-57"/>
              <w:jc w:val="center"/>
              <w:rPr>
                <w:rFonts w:ascii="Times New Roman" w:eastAsia="仿宋_GB2312" w:hAnsi="Times New Roman" w:cs="Times New Roman"/>
                <w:kern w:val="0"/>
                <w:sz w:val="32"/>
                <w:szCs w:val="32"/>
              </w:rPr>
            </w:pPr>
          </w:p>
        </w:tc>
        <w:tc>
          <w:tcPr>
            <w:tcW w:w="1455" w:type="dxa"/>
            <w:gridSpan w:val="2"/>
          </w:tcPr>
          <w:p w:rsidR="0022453C" w:rsidRDefault="00F854D2">
            <w:pPr>
              <w:snapToGrid w:val="0"/>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职称</w:t>
            </w:r>
          </w:p>
        </w:tc>
        <w:tc>
          <w:tcPr>
            <w:tcW w:w="1301" w:type="dxa"/>
          </w:tcPr>
          <w:p w:rsidR="0022453C" w:rsidRDefault="0022453C">
            <w:pPr>
              <w:snapToGrid w:val="0"/>
              <w:ind w:left="-57" w:right="-57"/>
              <w:jc w:val="center"/>
              <w:rPr>
                <w:rFonts w:ascii="Times New Roman" w:eastAsia="仿宋_GB2312" w:hAnsi="Times New Roman" w:cs="Times New Roman"/>
                <w:kern w:val="0"/>
                <w:sz w:val="32"/>
                <w:szCs w:val="32"/>
              </w:rPr>
            </w:pPr>
          </w:p>
        </w:tc>
      </w:tr>
      <w:tr w:rsidR="0022453C">
        <w:trPr>
          <w:cantSplit/>
          <w:jc w:val="center"/>
        </w:trPr>
        <w:tc>
          <w:tcPr>
            <w:tcW w:w="1136" w:type="dxa"/>
          </w:tcPr>
          <w:p w:rsidR="0022453C" w:rsidRDefault="00F854D2">
            <w:pPr>
              <w:snapToGrid w:val="0"/>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年龄</w:t>
            </w:r>
          </w:p>
        </w:tc>
        <w:tc>
          <w:tcPr>
            <w:tcW w:w="1774" w:type="dxa"/>
          </w:tcPr>
          <w:p w:rsidR="0022453C" w:rsidRDefault="0022453C">
            <w:pPr>
              <w:snapToGrid w:val="0"/>
              <w:ind w:left="-57" w:right="-57"/>
              <w:jc w:val="center"/>
              <w:rPr>
                <w:rFonts w:ascii="Times New Roman" w:eastAsia="仿宋_GB2312" w:hAnsi="Times New Roman" w:cs="Times New Roman"/>
                <w:kern w:val="0"/>
                <w:sz w:val="32"/>
                <w:szCs w:val="32"/>
              </w:rPr>
            </w:pPr>
          </w:p>
        </w:tc>
        <w:tc>
          <w:tcPr>
            <w:tcW w:w="976" w:type="dxa"/>
          </w:tcPr>
          <w:p w:rsidR="0022453C" w:rsidRDefault="00F854D2">
            <w:pPr>
              <w:snapToGrid w:val="0"/>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拟任职</w:t>
            </w:r>
          </w:p>
        </w:tc>
        <w:tc>
          <w:tcPr>
            <w:tcW w:w="1654" w:type="dxa"/>
          </w:tcPr>
          <w:p w:rsidR="0022453C" w:rsidRDefault="0022453C">
            <w:pPr>
              <w:snapToGrid w:val="0"/>
              <w:ind w:left="-57" w:right="-57"/>
              <w:jc w:val="center"/>
              <w:rPr>
                <w:rFonts w:ascii="Times New Roman" w:eastAsia="仿宋_GB2312" w:hAnsi="Times New Roman" w:cs="Times New Roman"/>
                <w:kern w:val="0"/>
                <w:sz w:val="32"/>
                <w:szCs w:val="32"/>
              </w:rPr>
            </w:pPr>
          </w:p>
        </w:tc>
        <w:tc>
          <w:tcPr>
            <w:tcW w:w="1455" w:type="dxa"/>
            <w:gridSpan w:val="2"/>
          </w:tcPr>
          <w:p w:rsidR="0022453C" w:rsidRDefault="00F854D2">
            <w:pPr>
              <w:snapToGrid w:val="0"/>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参加工作时间</w:t>
            </w:r>
          </w:p>
        </w:tc>
        <w:tc>
          <w:tcPr>
            <w:tcW w:w="1301" w:type="dxa"/>
          </w:tcPr>
          <w:p w:rsidR="0022453C" w:rsidRDefault="0022453C">
            <w:pPr>
              <w:snapToGrid w:val="0"/>
              <w:ind w:left="-57" w:right="-57"/>
              <w:jc w:val="center"/>
              <w:rPr>
                <w:rFonts w:ascii="Times New Roman" w:eastAsia="仿宋_GB2312" w:hAnsi="Times New Roman" w:cs="Times New Roman"/>
                <w:kern w:val="0"/>
                <w:sz w:val="32"/>
                <w:szCs w:val="32"/>
              </w:rPr>
            </w:pPr>
          </w:p>
        </w:tc>
      </w:tr>
      <w:tr w:rsidR="0022453C">
        <w:trPr>
          <w:cantSplit/>
          <w:jc w:val="center"/>
        </w:trPr>
        <w:tc>
          <w:tcPr>
            <w:tcW w:w="2910" w:type="dxa"/>
            <w:gridSpan w:val="2"/>
          </w:tcPr>
          <w:p w:rsidR="0022453C" w:rsidRDefault="00F854D2">
            <w:pPr>
              <w:snapToGrid w:val="0"/>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学历（毕业学校、时间、专业）</w:t>
            </w:r>
          </w:p>
        </w:tc>
        <w:tc>
          <w:tcPr>
            <w:tcW w:w="5386" w:type="dxa"/>
            <w:gridSpan w:val="5"/>
          </w:tcPr>
          <w:p w:rsidR="0022453C" w:rsidRDefault="0022453C">
            <w:pPr>
              <w:snapToGrid w:val="0"/>
              <w:ind w:left="-57" w:right="-57"/>
              <w:jc w:val="center"/>
              <w:rPr>
                <w:rFonts w:ascii="Times New Roman" w:eastAsia="仿宋_GB2312" w:hAnsi="Times New Roman" w:cs="Times New Roman"/>
                <w:kern w:val="0"/>
                <w:sz w:val="32"/>
                <w:szCs w:val="32"/>
              </w:rPr>
            </w:pPr>
          </w:p>
        </w:tc>
      </w:tr>
      <w:tr w:rsidR="0022453C">
        <w:trPr>
          <w:jc w:val="center"/>
        </w:trPr>
        <w:tc>
          <w:tcPr>
            <w:tcW w:w="1136" w:type="dxa"/>
          </w:tcPr>
          <w:p w:rsidR="0022453C" w:rsidRDefault="00F854D2">
            <w:pPr>
              <w:snapToGrid w:val="0"/>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开始年份</w:t>
            </w:r>
          </w:p>
        </w:tc>
        <w:tc>
          <w:tcPr>
            <w:tcW w:w="4530" w:type="dxa"/>
            <w:gridSpan w:val="4"/>
          </w:tcPr>
          <w:p w:rsidR="0022453C" w:rsidRDefault="00F854D2">
            <w:pPr>
              <w:snapToGrid w:val="0"/>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参加过的主要项目名称</w:t>
            </w:r>
          </w:p>
        </w:tc>
        <w:tc>
          <w:tcPr>
            <w:tcW w:w="2630" w:type="dxa"/>
            <w:gridSpan w:val="2"/>
          </w:tcPr>
          <w:p w:rsidR="0022453C" w:rsidRDefault="00F854D2">
            <w:pPr>
              <w:snapToGrid w:val="0"/>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担任该项目的工作内容</w:t>
            </w:r>
          </w:p>
        </w:tc>
      </w:tr>
      <w:tr w:rsidR="0022453C">
        <w:trPr>
          <w:cantSplit/>
          <w:jc w:val="center"/>
        </w:trPr>
        <w:tc>
          <w:tcPr>
            <w:tcW w:w="1136" w:type="dxa"/>
            <w:vAlign w:val="center"/>
          </w:tcPr>
          <w:p w:rsidR="0022453C" w:rsidRDefault="0022453C">
            <w:pPr>
              <w:snapToGrid w:val="0"/>
              <w:ind w:left="-57" w:right="-57"/>
              <w:jc w:val="center"/>
              <w:rPr>
                <w:rFonts w:ascii="Times New Roman" w:eastAsia="仿宋_GB2312" w:hAnsi="Times New Roman" w:cs="Times New Roman"/>
                <w:kern w:val="0"/>
                <w:sz w:val="32"/>
                <w:szCs w:val="32"/>
              </w:rPr>
            </w:pPr>
          </w:p>
        </w:tc>
        <w:tc>
          <w:tcPr>
            <w:tcW w:w="4530" w:type="dxa"/>
            <w:gridSpan w:val="4"/>
            <w:vAlign w:val="center"/>
          </w:tcPr>
          <w:p w:rsidR="0022453C" w:rsidRDefault="0022453C">
            <w:pPr>
              <w:snapToGrid w:val="0"/>
              <w:ind w:left="-57" w:right="-57"/>
              <w:jc w:val="center"/>
              <w:rPr>
                <w:rFonts w:ascii="Times New Roman" w:eastAsia="仿宋_GB2312" w:hAnsi="Times New Roman" w:cs="Times New Roman"/>
                <w:kern w:val="0"/>
                <w:sz w:val="32"/>
                <w:szCs w:val="32"/>
              </w:rPr>
            </w:pPr>
          </w:p>
        </w:tc>
        <w:tc>
          <w:tcPr>
            <w:tcW w:w="2630" w:type="dxa"/>
            <w:gridSpan w:val="2"/>
            <w:vAlign w:val="center"/>
          </w:tcPr>
          <w:p w:rsidR="0022453C" w:rsidRDefault="0022453C">
            <w:pPr>
              <w:snapToGrid w:val="0"/>
              <w:ind w:left="-57" w:right="-57"/>
              <w:jc w:val="center"/>
              <w:rPr>
                <w:rFonts w:ascii="Times New Roman" w:eastAsia="仿宋_GB2312" w:hAnsi="Times New Roman" w:cs="Times New Roman"/>
                <w:kern w:val="0"/>
                <w:sz w:val="32"/>
                <w:szCs w:val="32"/>
              </w:rPr>
            </w:pPr>
          </w:p>
        </w:tc>
      </w:tr>
      <w:tr w:rsidR="0022453C">
        <w:trPr>
          <w:cantSplit/>
          <w:jc w:val="center"/>
        </w:trPr>
        <w:tc>
          <w:tcPr>
            <w:tcW w:w="1136" w:type="dxa"/>
            <w:vAlign w:val="center"/>
          </w:tcPr>
          <w:p w:rsidR="0022453C" w:rsidRDefault="0022453C">
            <w:pPr>
              <w:snapToGrid w:val="0"/>
              <w:ind w:left="-57" w:right="-57"/>
              <w:jc w:val="center"/>
              <w:rPr>
                <w:rFonts w:ascii="Times New Roman" w:eastAsia="仿宋_GB2312" w:hAnsi="Times New Roman" w:cs="Times New Roman"/>
                <w:kern w:val="0"/>
                <w:sz w:val="32"/>
                <w:szCs w:val="32"/>
              </w:rPr>
            </w:pPr>
          </w:p>
        </w:tc>
        <w:tc>
          <w:tcPr>
            <w:tcW w:w="4530" w:type="dxa"/>
            <w:gridSpan w:val="4"/>
            <w:vAlign w:val="center"/>
          </w:tcPr>
          <w:p w:rsidR="0022453C" w:rsidRDefault="0022453C">
            <w:pPr>
              <w:snapToGrid w:val="0"/>
              <w:ind w:left="-57" w:right="-57"/>
              <w:jc w:val="center"/>
              <w:rPr>
                <w:rFonts w:ascii="Times New Roman" w:eastAsia="仿宋_GB2312" w:hAnsi="Times New Roman" w:cs="Times New Roman"/>
                <w:kern w:val="0"/>
                <w:sz w:val="32"/>
                <w:szCs w:val="32"/>
              </w:rPr>
            </w:pPr>
          </w:p>
        </w:tc>
        <w:tc>
          <w:tcPr>
            <w:tcW w:w="2630" w:type="dxa"/>
            <w:gridSpan w:val="2"/>
            <w:vAlign w:val="center"/>
          </w:tcPr>
          <w:p w:rsidR="0022453C" w:rsidRDefault="0022453C">
            <w:pPr>
              <w:snapToGrid w:val="0"/>
              <w:ind w:left="-57" w:right="-57"/>
              <w:jc w:val="center"/>
              <w:rPr>
                <w:rFonts w:ascii="Times New Roman" w:eastAsia="仿宋_GB2312" w:hAnsi="Times New Roman" w:cs="Times New Roman"/>
                <w:kern w:val="0"/>
                <w:sz w:val="32"/>
                <w:szCs w:val="32"/>
              </w:rPr>
            </w:pPr>
          </w:p>
        </w:tc>
      </w:tr>
      <w:tr w:rsidR="0022453C">
        <w:trPr>
          <w:cantSplit/>
          <w:jc w:val="center"/>
        </w:trPr>
        <w:tc>
          <w:tcPr>
            <w:tcW w:w="1136" w:type="dxa"/>
            <w:vAlign w:val="center"/>
          </w:tcPr>
          <w:p w:rsidR="0022453C" w:rsidRDefault="0022453C">
            <w:pPr>
              <w:snapToGrid w:val="0"/>
              <w:ind w:left="-57" w:right="-57"/>
              <w:jc w:val="center"/>
              <w:rPr>
                <w:rFonts w:ascii="Times New Roman" w:eastAsia="仿宋_GB2312" w:hAnsi="Times New Roman" w:cs="Times New Roman"/>
                <w:kern w:val="0"/>
                <w:sz w:val="32"/>
                <w:szCs w:val="32"/>
              </w:rPr>
            </w:pPr>
          </w:p>
        </w:tc>
        <w:tc>
          <w:tcPr>
            <w:tcW w:w="4530" w:type="dxa"/>
            <w:gridSpan w:val="4"/>
            <w:vAlign w:val="center"/>
          </w:tcPr>
          <w:p w:rsidR="0022453C" w:rsidRDefault="0022453C">
            <w:pPr>
              <w:snapToGrid w:val="0"/>
              <w:ind w:left="-57" w:right="-57"/>
              <w:jc w:val="center"/>
              <w:rPr>
                <w:rFonts w:ascii="Times New Roman" w:eastAsia="仿宋_GB2312" w:hAnsi="Times New Roman" w:cs="Times New Roman"/>
                <w:kern w:val="0"/>
                <w:sz w:val="32"/>
                <w:szCs w:val="32"/>
              </w:rPr>
            </w:pPr>
          </w:p>
        </w:tc>
        <w:tc>
          <w:tcPr>
            <w:tcW w:w="2630" w:type="dxa"/>
            <w:gridSpan w:val="2"/>
            <w:vAlign w:val="center"/>
          </w:tcPr>
          <w:p w:rsidR="0022453C" w:rsidRDefault="0022453C">
            <w:pPr>
              <w:snapToGrid w:val="0"/>
              <w:ind w:left="-57" w:right="-57"/>
              <w:jc w:val="center"/>
              <w:rPr>
                <w:rFonts w:ascii="Times New Roman" w:eastAsia="仿宋_GB2312" w:hAnsi="Times New Roman" w:cs="Times New Roman"/>
                <w:kern w:val="0"/>
                <w:sz w:val="32"/>
                <w:szCs w:val="32"/>
              </w:rPr>
            </w:pPr>
          </w:p>
        </w:tc>
      </w:tr>
      <w:tr w:rsidR="0022453C">
        <w:trPr>
          <w:cantSplit/>
          <w:jc w:val="center"/>
        </w:trPr>
        <w:tc>
          <w:tcPr>
            <w:tcW w:w="1136" w:type="dxa"/>
            <w:vAlign w:val="center"/>
          </w:tcPr>
          <w:p w:rsidR="0022453C" w:rsidRDefault="0022453C">
            <w:pPr>
              <w:snapToGrid w:val="0"/>
              <w:ind w:left="-57" w:right="-57"/>
              <w:jc w:val="center"/>
              <w:rPr>
                <w:rFonts w:ascii="Times New Roman" w:eastAsia="仿宋_GB2312" w:hAnsi="Times New Roman" w:cs="Times New Roman"/>
                <w:kern w:val="0"/>
                <w:sz w:val="32"/>
                <w:szCs w:val="32"/>
              </w:rPr>
            </w:pPr>
          </w:p>
        </w:tc>
        <w:tc>
          <w:tcPr>
            <w:tcW w:w="4530" w:type="dxa"/>
            <w:gridSpan w:val="4"/>
            <w:vAlign w:val="center"/>
          </w:tcPr>
          <w:p w:rsidR="0022453C" w:rsidRDefault="0022453C">
            <w:pPr>
              <w:snapToGrid w:val="0"/>
              <w:ind w:left="-57" w:right="-57"/>
              <w:jc w:val="center"/>
              <w:rPr>
                <w:rFonts w:ascii="Times New Roman" w:eastAsia="仿宋_GB2312" w:hAnsi="Times New Roman" w:cs="Times New Roman"/>
                <w:kern w:val="0"/>
                <w:sz w:val="32"/>
                <w:szCs w:val="32"/>
              </w:rPr>
            </w:pPr>
          </w:p>
        </w:tc>
        <w:tc>
          <w:tcPr>
            <w:tcW w:w="2630" w:type="dxa"/>
            <w:gridSpan w:val="2"/>
            <w:vAlign w:val="center"/>
          </w:tcPr>
          <w:p w:rsidR="0022453C" w:rsidRDefault="0022453C">
            <w:pPr>
              <w:snapToGrid w:val="0"/>
              <w:ind w:left="-57" w:right="-57"/>
              <w:jc w:val="center"/>
              <w:rPr>
                <w:rFonts w:ascii="Times New Roman" w:eastAsia="仿宋_GB2312" w:hAnsi="Times New Roman" w:cs="Times New Roman"/>
                <w:kern w:val="0"/>
                <w:sz w:val="32"/>
                <w:szCs w:val="32"/>
              </w:rPr>
            </w:pPr>
          </w:p>
        </w:tc>
      </w:tr>
    </w:tbl>
    <w:p w:rsidR="0022453C" w:rsidRDefault="00F854D2">
      <w:pPr>
        <w:widowControl/>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注：在本表后应附其相关证件等。</w:t>
      </w:r>
      <w:bookmarkStart w:id="297" w:name="_Toc455607509"/>
    </w:p>
    <w:p w:rsidR="0022453C" w:rsidRDefault="0022453C">
      <w:pPr>
        <w:spacing w:line="360" w:lineRule="auto"/>
        <w:rPr>
          <w:rFonts w:ascii="Times New Roman" w:eastAsia="仿宋" w:hAnsi="Times New Roman" w:cs="Times New Roman"/>
          <w:sz w:val="32"/>
          <w:szCs w:val="32"/>
        </w:rPr>
      </w:pPr>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7.2.3</w:t>
      </w:r>
      <w:r>
        <w:rPr>
          <w:rFonts w:ascii="Times New Roman" w:eastAsia="仿宋_GB2312" w:hAnsi="Times New Roman" w:cs="Times New Roman"/>
          <w:sz w:val="32"/>
          <w:szCs w:val="32"/>
        </w:rPr>
        <w:t>投入本项目的主要团队人员资历表</w:t>
      </w:r>
      <w:bookmarkEnd w:id="297"/>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1793"/>
        <w:gridCol w:w="985"/>
        <w:gridCol w:w="1597"/>
        <w:gridCol w:w="357"/>
        <w:gridCol w:w="1188"/>
        <w:gridCol w:w="1317"/>
      </w:tblGrid>
      <w:tr w:rsidR="0022453C">
        <w:trPr>
          <w:cantSplit/>
          <w:trHeight w:val="669"/>
          <w:jc w:val="center"/>
        </w:trPr>
        <w:tc>
          <w:tcPr>
            <w:tcW w:w="1149" w:type="dxa"/>
            <w:vAlign w:val="center"/>
          </w:tcPr>
          <w:p w:rsidR="0022453C" w:rsidRDefault="00F854D2">
            <w:pPr>
              <w:snapToGrid w:val="0"/>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姓名</w:t>
            </w:r>
          </w:p>
        </w:tc>
        <w:tc>
          <w:tcPr>
            <w:tcW w:w="1793" w:type="dxa"/>
            <w:vAlign w:val="center"/>
          </w:tcPr>
          <w:p w:rsidR="0022453C" w:rsidRDefault="0022453C">
            <w:pPr>
              <w:snapToGrid w:val="0"/>
              <w:ind w:left="-57" w:right="-57"/>
              <w:jc w:val="center"/>
              <w:rPr>
                <w:rFonts w:ascii="Times New Roman" w:eastAsia="仿宋_GB2312" w:hAnsi="Times New Roman" w:cs="Times New Roman"/>
                <w:kern w:val="0"/>
                <w:sz w:val="32"/>
                <w:szCs w:val="32"/>
              </w:rPr>
            </w:pPr>
          </w:p>
        </w:tc>
        <w:tc>
          <w:tcPr>
            <w:tcW w:w="985" w:type="dxa"/>
            <w:vAlign w:val="center"/>
          </w:tcPr>
          <w:p w:rsidR="0022453C" w:rsidRDefault="00F854D2">
            <w:pPr>
              <w:snapToGrid w:val="0"/>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职务</w:t>
            </w:r>
          </w:p>
        </w:tc>
        <w:tc>
          <w:tcPr>
            <w:tcW w:w="1597" w:type="dxa"/>
            <w:vAlign w:val="center"/>
          </w:tcPr>
          <w:p w:rsidR="0022453C" w:rsidRDefault="0022453C">
            <w:pPr>
              <w:snapToGrid w:val="0"/>
              <w:ind w:left="-57" w:right="-57"/>
              <w:jc w:val="center"/>
              <w:rPr>
                <w:rFonts w:ascii="Times New Roman" w:eastAsia="仿宋_GB2312" w:hAnsi="Times New Roman" w:cs="Times New Roman"/>
                <w:kern w:val="0"/>
                <w:sz w:val="32"/>
                <w:szCs w:val="32"/>
              </w:rPr>
            </w:pPr>
          </w:p>
        </w:tc>
        <w:tc>
          <w:tcPr>
            <w:tcW w:w="1545" w:type="dxa"/>
            <w:gridSpan w:val="2"/>
            <w:vAlign w:val="center"/>
          </w:tcPr>
          <w:p w:rsidR="0022453C" w:rsidRDefault="00F854D2">
            <w:pPr>
              <w:snapToGrid w:val="0"/>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职称</w:t>
            </w:r>
          </w:p>
        </w:tc>
        <w:tc>
          <w:tcPr>
            <w:tcW w:w="1317" w:type="dxa"/>
            <w:vAlign w:val="center"/>
          </w:tcPr>
          <w:p w:rsidR="0022453C" w:rsidRDefault="0022453C">
            <w:pPr>
              <w:snapToGrid w:val="0"/>
              <w:ind w:left="-57" w:right="-57"/>
              <w:jc w:val="center"/>
              <w:rPr>
                <w:rFonts w:ascii="Times New Roman" w:eastAsia="仿宋_GB2312" w:hAnsi="Times New Roman" w:cs="Times New Roman"/>
                <w:kern w:val="0"/>
                <w:sz w:val="32"/>
                <w:szCs w:val="32"/>
              </w:rPr>
            </w:pPr>
          </w:p>
        </w:tc>
      </w:tr>
      <w:tr w:rsidR="0022453C">
        <w:trPr>
          <w:cantSplit/>
          <w:trHeight w:val="403"/>
          <w:jc w:val="center"/>
        </w:trPr>
        <w:tc>
          <w:tcPr>
            <w:tcW w:w="1149" w:type="dxa"/>
            <w:vAlign w:val="center"/>
          </w:tcPr>
          <w:p w:rsidR="0022453C" w:rsidRDefault="00F854D2">
            <w:pPr>
              <w:snapToGrid w:val="0"/>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年龄</w:t>
            </w:r>
          </w:p>
        </w:tc>
        <w:tc>
          <w:tcPr>
            <w:tcW w:w="1793" w:type="dxa"/>
            <w:vAlign w:val="center"/>
          </w:tcPr>
          <w:p w:rsidR="0022453C" w:rsidRDefault="0022453C">
            <w:pPr>
              <w:snapToGrid w:val="0"/>
              <w:ind w:left="-57" w:right="-57"/>
              <w:jc w:val="center"/>
              <w:rPr>
                <w:rFonts w:ascii="Times New Roman" w:eastAsia="仿宋_GB2312" w:hAnsi="Times New Roman" w:cs="Times New Roman"/>
                <w:kern w:val="0"/>
                <w:sz w:val="32"/>
                <w:szCs w:val="32"/>
              </w:rPr>
            </w:pPr>
          </w:p>
        </w:tc>
        <w:tc>
          <w:tcPr>
            <w:tcW w:w="985" w:type="dxa"/>
            <w:vAlign w:val="center"/>
          </w:tcPr>
          <w:p w:rsidR="0022453C" w:rsidRDefault="00F854D2">
            <w:pPr>
              <w:snapToGrid w:val="0"/>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拟任职</w:t>
            </w:r>
          </w:p>
        </w:tc>
        <w:tc>
          <w:tcPr>
            <w:tcW w:w="1597" w:type="dxa"/>
            <w:vAlign w:val="center"/>
          </w:tcPr>
          <w:p w:rsidR="0022453C" w:rsidRDefault="0022453C">
            <w:pPr>
              <w:snapToGrid w:val="0"/>
              <w:ind w:left="-57" w:right="-57"/>
              <w:jc w:val="center"/>
              <w:rPr>
                <w:rFonts w:ascii="Times New Roman" w:eastAsia="仿宋_GB2312" w:hAnsi="Times New Roman" w:cs="Times New Roman"/>
                <w:kern w:val="0"/>
                <w:sz w:val="32"/>
                <w:szCs w:val="32"/>
              </w:rPr>
            </w:pPr>
          </w:p>
        </w:tc>
        <w:tc>
          <w:tcPr>
            <w:tcW w:w="1545" w:type="dxa"/>
            <w:gridSpan w:val="2"/>
            <w:vAlign w:val="center"/>
          </w:tcPr>
          <w:p w:rsidR="0022453C" w:rsidRDefault="00F854D2">
            <w:pPr>
              <w:snapToGrid w:val="0"/>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参加工作时间</w:t>
            </w:r>
          </w:p>
        </w:tc>
        <w:tc>
          <w:tcPr>
            <w:tcW w:w="1317" w:type="dxa"/>
            <w:vAlign w:val="center"/>
          </w:tcPr>
          <w:p w:rsidR="0022453C" w:rsidRDefault="0022453C">
            <w:pPr>
              <w:snapToGrid w:val="0"/>
              <w:ind w:left="-57" w:right="-57"/>
              <w:jc w:val="center"/>
              <w:rPr>
                <w:rFonts w:ascii="Times New Roman" w:eastAsia="仿宋_GB2312" w:hAnsi="Times New Roman" w:cs="Times New Roman"/>
                <w:kern w:val="0"/>
                <w:sz w:val="32"/>
                <w:szCs w:val="32"/>
              </w:rPr>
            </w:pPr>
          </w:p>
        </w:tc>
      </w:tr>
      <w:tr w:rsidR="0022453C">
        <w:trPr>
          <w:cantSplit/>
          <w:trHeight w:val="805"/>
          <w:jc w:val="center"/>
        </w:trPr>
        <w:tc>
          <w:tcPr>
            <w:tcW w:w="2942" w:type="dxa"/>
            <w:gridSpan w:val="2"/>
            <w:vAlign w:val="center"/>
          </w:tcPr>
          <w:p w:rsidR="0022453C" w:rsidRDefault="00F854D2">
            <w:pPr>
              <w:snapToGrid w:val="0"/>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学历（毕业学校、时间、专业）</w:t>
            </w:r>
          </w:p>
        </w:tc>
        <w:tc>
          <w:tcPr>
            <w:tcW w:w="5444" w:type="dxa"/>
            <w:gridSpan w:val="5"/>
            <w:vAlign w:val="center"/>
          </w:tcPr>
          <w:p w:rsidR="0022453C" w:rsidRDefault="0022453C">
            <w:pPr>
              <w:snapToGrid w:val="0"/>
              <w:ind w:left="-57" w:right="-57"/>
              <w:jc w:val="center"/>
              <w:rPr>
                <w:rFonts w:ascii="Times New Roman" w:eastAsia="仿宋_GB2312" w:hAnsi="Times New Roman" w:cs="Times New Roman"/>
                <w:kern w:val="0"/>
                <w:sz w:val="32"/>
                <w:szCs w:val="32"/>
              </w:rPr>
            </w:pPr>
          </w:p>
        </w:tc>
      </w:tr>
      <w:tr w:rsidR="0022453C">
        <w:trPr>
          <w:trHeight w:val="403"/>
          <w:jc w:val="center"/>
        </w:trPr>
        <w:tc>
          <w:tcPr>
            <w:tcW w:w="1149" w:type="dxa"/>
            <w:vAlign w:val="center"/>
          </w:tcPr>
          <w:p w:rsidR="0022453C" w:rsidRDefault="00F854D2">
            <w:pPr>
              <w:snapToGrid w:val="0"/>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开始年份</w:t>
            </w:r>
          </w:p>
        </w:tc>
        <w:tc>
          <w:tcPr>
            <w:tcW w:w="4732" w:type="dxa"/>
            <w:gridSpan w:val="4"/>
            <w:vAlign w:val="center"/>
          </w:tcPr>
          <w:p w:rsidR="0022453C" w:rsidRDefault="00F854D2">
            <w:pPr>
              <w:snapToGrid w:val="0"/>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参加过的主要项目名称</w:t>
            </w:r>
          </w:p>
        </w:tc>
        <w:tc>
          <w:tcPr>
            <w:tcW w:w="2505" w:type="dxa"/>
            <w:gridSpan w:val="2"/>
            <w:vAlign w:val="center"/>
          </w:tcPr>
          <w:p w:rsidR="0022453C" w:rsidRDefault="00F854D2">
            <w:pPr>
              <w:snapToGrid w:val="0"/>
              <w:ind w:left="-57" w:right="-57"/>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担任该项目的工作内容</w:t>
            </w:r>
          </w:p>
        </w:tc>
      </w:tr>
      <w:tr w:rsidR="0022453C">
        <w:trPr>
          <w:cantSplit/>
          <w:trHeight w:val="403"/>
          <w:jc w:val="center"/>
        </w:trPr>
        <w:tc>
          <w:tcPr>
            <w:tcW w:w="1149" w:type="dxa"/>
            <w:vAlign w:val="center"/>
          </w:tcPr>
          <w:p w:rsidR="0022453C" w:rsidRDefault="0022453C">
            <w:pPr>
              <w:snapToGrid w:val="0"/>
              <w:ind w:left="-57" w:right="-57"/>
              <w:jc w:val="center"/>
              <w:rPr>
                <w:rFonts w:ascii="Times New Roman" w:eastAsia="仿宋_GB2312" w:hAnsi="Times New Roman" w:cs="Times New Roman"/>
                <w:kern w:val="0"/>
                <w:sz w:val="32"/>
                <w:szCs w:val="32"/>
              </w:rPr>
            </w:pPr>
          </w:p>
        </w:tc>
        <w:tc>
          <w:tcPr>
            <w:tcW w:w="4732" w:type="dxa"/>
            <w:gridSpan w:val="4"/>
            <w:vAlign w:val="center"/>
          </w:tcPr>
          <w:p w:rsidR="0022453C" w:rsidRDefault="0022453C">
            <w:pPr>
              <w:snapToGrid w:val="0"/>
              <w:ind w:left="-57" w:right="-57"/>
              <w:jc w:val="center"/>
              <w:rPr>
                <w:rFonts w:ascii="Times New Roman" w:eastAsia="仿宋_GB2312" w:hAnsi="Times New Roman" w:cs="Times New Roman"/>
                <w:kern w:val="0"/>
                <w:sz w:val="32"/>
                <w:szCs w:val="32"/>
              </w:rPr>
            </w:pPr>
          </w:p>
        </w:tc>
        <w:tc>
          <w:tcPr>
            <w:tcW w:w="2505" w:type="dxa"/>
            <w:gridSpan w:val="2"/>
            <w:vAlign w:val="center"/>
          </w:tcPr>
          <w:p w:rsidR="0022453C" w:rsidRDefault="0022453C">
            <w:pPr>
              <w:snapToGrid w:val="0"/>
              <w:ind w:left="-57" w:right="-57"/>
              <w:jc w:val="center"/>
              <w:rPr>
                <w:rFonts w:ascii="Times New Roman" w:eastAsia="仿宋_GB2312" w:hAnsi="Times New Roman" w:cs="Times New Roman"/>
                <w:kern w:val="0"/>
                <w:sz w:val="32"/>
                <w:szCs w:val="32"/>
              </w:rPr>
            </w:pPr>
          </w:p>
        </w:tc>
      </w:tr>
      <w:tr w:rsidR="0022453C">
        <w:trPr>
          <w:cantSplit/>
          <w:trHeight w:val="403"/>
          <w:jc w:val="center"/>
        </w:trPr>
        <w:tc>
          <w:tcPr>
            <w:tcW w:w="1149" w:type="dxa"/>
            <w:vAlign w:val="center"/>
          </w:tcPr>
          <w:p w:rsidR="0022453C" w:rsidRDefault="0022453C">
            <w:pPr>
              <w:snapToGrid w:val="0"/>
              <w:ind w:left="-57" w:right="-57"/>
              <w:jc w:val="center"/>
              <w:rPr>
                <w:rFonts w:ascii="Times New Roman" w:eastAsia="仿宋_GB2312" w:hAnsi="Times New Roman" w:cs="Times New Roman"/>
                <w:kern w:val="0"/>
                <w:sz w:val="32"/>
                <w:szCs w:val="32"/>
              </w:rPr>
            </w:pPr>
          </w:p>
        </w:tc>
        <w:tc>
          <w:tcPr>
            <w:tcW w:w="4732" w:type="dxa"/>
            <w:gridSpan w:val="4"/>
            <w:vAlign w:val="center"/>
          </w:tcPr>
          <w:p w:rsidR="0022453C" w:rsidRDefault="0022453C">
            <w:pPr>
              <w:snapToGrid w:val="0"/>
              <w:ind w:left="-57" w:right="-57"/>
              <w:jc w:val="center"/>
              <w:rPr>
                <w:rFonts w:ascii="Times New Roman" w:eastAsia="仿宋_GB2312" w:hAnsi="Times New Roman" w:cs="Times New Roman"/>
                <w:kern w:val="0"/>
                <w:sz w:val="32"/>
                <w:szCs w:val="32"/>
              </w:rPr>
            </w:pPr>
          </w:p>
        </w:tc>
        <w:tc>
          <w:tcPr>
            <w:tcW w:w="2505" w:type="dxa"/>
            <w:gridSpan w:val="2"/>
            <w:vAlign w:val="center"/>
          </w:tcPr>
          <w:p w:rsidR="0022453C" w:rsidRDefault="0022453C">
            <w:pPr>
              <w:snapToGrid w:val="0"/>
              <w:ind w:left="-57" w:right="-57"/>
              <w:jc w:val="center"/>
              <w:rPr>
                <w:rFonts w:ascii="Times New Roman" w:eastAsia="仿宋_GB2312" w:hAnsi="Times New Roman" w:cs="Times New Roman"/>
                <w:kern w:val="0"/>
                <w:sz w:val="32"/>
                <w:szCs w:val="32"/>
              </w:rPr>
            </w:pPr>
          </w:p>
        </w:tc>
      </w:tr>
    </w:tbl>
    <w:p w:rsidR="0022453C" w:rsidRDefault="00F854D2">
      <w:pPr>
        <w:widowControl/>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注：在本表后应附其相关证件等。</w:t>
      </w:r>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参选机构（法人公章）</w:t>
      </w:r>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法定代表人（签字或盖章）：</w:t>
      </w:r>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授权代表（签字或盖章）：</w:t>
      </w:r>
    </w:p>
    <w:p w:rsidR="0022453C" w:rsidRDefault="00F854D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日</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期：</w:t>
      </w:r>
    </w:p>
    <w:p w:rsidR="0022453C" w:rsidRDefault="0022453C">
      <w:pPr>
        <w:pStyle w:val="aa"/>
        <w:spacing w:line="240" w:lineRule="auto"/>
        <w:rPr>
          <w:rFonts w:ascii="Times New Roman" w:hAnsi="Times New Roman"/>
          <w:b w:val="0"/>
          <w:sz w:val="32"/>
        </w:rPr>
      </w:pPr>
    </w:p>
    <w:p w:rsidR="0022453C" w:rsidRDefault="0022453C">
      <w:pPr>
        <w:pStyle w:val="aa"/>
        <w:spacing w:line="240" w:lineRule="auto"/>
        <w:rPr>
          <w:rFonts w:ascii="Times New Roman" w:hAnsi="Times New Roman"/>
          <w:b w:val="0"/>
          <w:sz w:val="32"/>
        </w:rPr>
      </w:pPr>
    </w:p>
    <w:p w:rsidR="0022453C" w:rsidRDefault="0022453C">
      <w:pPr>
        <w:pStyle w:val="aa"/>
        <w:spacing w:line="240" w:lineRule="auto"/>
        <w:rPr>
          <w:rFonts w:ascii="Times New Roman" w:hAnsi="Times New Roman"/>
          <w:b w:val="0"/>
          <w:sz w:val="32"/>
        </w:rPr>
      </w:pPr>
    </w:p>
    <w:p w:rsidR="0022453C" w:rsidRDefault="0022453C">
      <w:pPr>
        <w:pStyle w:val="aa"/>
        <w:spacing w:line="240" w:lineRule="auto"/>
        <w:rPr>
          <w:rFonts w:ascii="Times New Roman" w:hAnsi="Times New Roman"/>
          <w:b w:val="0"/>
          <w:sz w:val="32"/>
        </w:rPr>
      </w:pPr>
    </w:p>
    <w:p w:rsidR="0022453C" w:rsidRDefault="0022453C">
      <w:pPr>
        <w:pStyle w:val="aa"/>
        <w:spacing w:line="240" w:lineRule="auto"/>
        <w:rPr>
          <w:rFonts w:ascii="Times New Roman" w:hAnsi="Times New Roman"/>
          <w:b w:val="0"/>
          <w:sz w:val="32"/>
        </w:rPr>
      </w:pPr>
    </w:p>
    <w:p w:rsidR="0022453C" w:rsidRDefault="0022453C">
      <w:pPr>
        <w:pStyle w:val="aa"/>
        <w:spacing w:line="240" w:lineRule="auto"/>
        <w:rPr>
          <w:rFonts w:ascii="Times New Roman" w:hAnsi="Times New Roman"/>
          <w:b w:val="0"/>
          <w:sz w:val="32"/>
        </w:rPr>
      </w:pPr>
    </w:p>
    <w:p w:rsidR="0022453C" w:rsidRDefault="0022453C">
      <w:pPr>
        <w:pStyle w:val="aa"/>
        <w:spacing w:line="240" w:lineRule="auto"/>
        <w:rPr>
          <w:rFonts w:ascii="Times New Roman" w:hAnsi="Times New Roman"/>
          <w:b w:val="0"/>
          <w:sz w:val="32"/>
        </w:rPr>
      </w:pPr>
    </w:p>
    <w:p w:rsidR="0022453C" w:rsidRDefault="00F854D2">
      <w:pPr>
        <w:spacing w:line="560" w:lineRule="exact"/>
        <w:ind w:firstLineChars="200" w:firstLine="640"/>
        <w:rPr>
          <w:rFonts w:ascii="Times New Roman" w:eastAsia="黑体" w:hAnsi="Times New Roman" w:cs="Times New Roman"/>
          <w:sz w:val="32"/>
          <w:szCs w:val="40"/>
        </w:rPr>
      </w:pPr>
      <w:r>
        <w:rPr>
          <w:rFonts w:ascii="Times New Roman" w:eastAsia="黑体" w:hAnsi="Times New Roman" w:cs="Times New Roman"/>
          <w:sz w:val="32"/>
          <w:szCs w:val="40"/>
        </w:rPr>
        <w:lastRenderedPageBreak/>
        <w:t>8.</w:t>
      </w:r>
      <w:r>
        <w:rPr>
          <w:rFonts w:ascii="Times New Roman" w:eastAsia="黑体" w:hAnsi="Times New Roman" w:cs="Times New Roman"/>
          <w:sz w:val="32"/>
          <w:szCs w:val="40"/>
        </w:rPr>
        <w:t>比选申请人其他相关承诺</w:t>
      </w:r>
      <w:bookmarkEnd w:id="290"/>
      <w:bookmarkEnd w:id="291"/>
      <w:bookmarkEnd w:id="292"/>
      <w:bookmarkEnd w:id="293"/>
      <w:bookmarkEnd w:id="294"/>
      <w:bookmarkEnd w:id="295"/>
    </w:p>
    <w:p w:rsidR="0022453C" w:rsidRDefault="00F854D2">
      <w:pPr>
        <w:spacing w:line="360" w:lineRule="auto"/>
        <w:rPr>
          <w:rFonts w:ascii="Times New Roman" w:eastAsia="仿宋_GB2312" w:hAnsi="Times New Roman" w:cs="Times New Roman"/>
          <w:bCs/>
          <w:sz w:val="32"/>
          <w:szCs w:val="32"/>
        </w:rPr>
      </w:pPr>
      <w:r>
        <w:rPr>
          <w:rFonts w:ascii="Times New Roman" w:eastAsia="仿宋_GB2312" w:hAnsi="Times New Roman" w:cs="Times New Roman"/>
          <w:bCs/>
          <w:sz w:val="32"/>
          <w:szCs w:val="32"/>
        </w:rPr>
        <w:t>致：四川蜀道物流集团有限公司</w:t>
      </w:r>
      <w:r>
        <w:rPr>
          <w:rFonts w:ascii="Times New Roman" w:eastAsia="仿宋_GB2312" w:hAnsi="Times New Roman" w:cs="Times New Roman"/>
          <w:bCs/>
          <w:sz w:val="32"/>
          <w:szCs w:val="32"/>
        </w:rPr>
        <w:t xml:space="preserve"> </w:t>
      </w:r>
    </w:p>
    <w:p w:rsidR="0022453C" w:rsidRDefault="00F854D2">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本单位</w:t>
      </w:r>
      <w:r>
        <w:rPr>
          <w:rFonts w:ascii="Times New Roman" w:eastAsia="仿宋_GB2312" w:hAnsi="Times New Roman" w:cs="Times New Roman"/>
          <w:bCs/>
          <w:sz w:val="32"/>
          <w:szCs w:val="32"/>
          <w:u w:val="single"/>
        </w:rPr>
        <w:t xml:space="preserve">     </w:t>
      </w:r>
      <w:r>
        <w:rPr>
          <w:rFonts w:ascii="Times New Roman" w:eastAsia="仿宋_GB2312" w:hAnsi="Times New Roman" w:cs="Times New Roman"/>
          <w:bCs/>
          <w:sz w:val="32"/>
          <w:szCs w:val="32"/>
        </w:rPr>
        <w:t>（比选申请人名称）参加</w:t>
      </w:r>
      <w:r>
        <w:rPr>
          <w:rFonts w:ascii="Times New Roman" w:eastAsia="仿宋_GB2312" w:hAnsi="Times New Roman" w:cs="Times New Roman"/>
          <w:bCs/>
          <w:sz w:val="32"/>
          <w:szCs w:val="32"/>
          <w:u w:val="single"/>
        </w:rPr>
        <w:t xml:space="preserve">      </w:t>
      </w:r>
      <w:r>
        <w:rPr>
          <w:rFonts w:ascii="Times New Roman" w:eastAsia="仿宋_GB2312" w:hAnsi="Times New Roman" w:cs="Times New Roman"/>
          <w:bCs/>
          <w:sz w:val="32"/>
          <w:szCs w:val="32"/>
        </w:rPr>
        <w:t>（项目名称）的比选活动，</w:t>
      </w:r>
      <w:proofErr w:type="gramStart"/>
      <w:r>
        <w:rPr>
          <w:rFonts w:ascii="Times New Roman" w:eastAsia="仿宋_GB2312" w:hAnsi="Times New Roman" w:cs="Times New Roman"/>
          <w:bCs/>
          <w:sz w:val="32"/>
          <w:szCs w:val="32"/>
        </w:rPr>
        <w:t>现做出</w:t>
      </w:r>
      <w:proofErr w:type="gramEnd"/>
      <w:r>
        <w:rPr>
          <w:rFonts w:ascii="Times New Roman" w:eastAsia="仿宋_GB2312" w:hAnsi="Times New Roman" w:cs="Times New Roman"/>
          <w:bCs/>
          <w:sz w:val="32"/>
          <w:szCs w:val="32"/>
        </w:rPr>
        <w:t>如下承诺：</w:t>
      </w:r>
    </w:p>
    <w:p w:rsidR="0022453C" w:rsidRDefault="00F854D2">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）我单位未纳入经营异常名录，至今仍在正常经营。</w:t>
      </w:r>
    </w:p>
    <w:p w:rsidR="0022453C" w:rsidRDefault="00F854D2">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）我单位完全遵循比选文件关于合同分包、合同转包的规定。</w:t>
      </w:r>
    </w:p>
    <w:p w:rsidR="0022453C" w:rsidRDefault="00F854D2">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）如我公司中标，我公司项目经理及咨询人员将进驻蜀道物流集团进行现场办公，项目经理将保证累计</w:t>
      </w:r>
      <w:r>
        <w:rPr>
          <w:rFonts w:ascii="Times New Roman" w:eastAsia="仿宋_GB2312" w:hAnsi="Times New Roman" w:cs="Times New Roman"/>
          <w:bCs/>
          <w:sz w:val="32"/>
          <w:szCs w:val="32"/>
          <w:u w:val="single"/>
        </w:rPr>
        <w:t xml:space="preserve">      </w:t>
      </w:r>
      <w:proofErr w:type="gramStart"/>
      <w:r>
        <w:rPr>
          <w:rFonts w:ascii="Times New Roman" w:eastAsia="仿宋_GB2312" w:hAnsi="Times New Roman" w:cs="Times New Roman"/>
          <w:bCs/>
          <w:sz w:val="32"/>
          <w:szCs w:val="32"/>
        </w:rPr>
        <w:t>个</w:t>
      </w:r>
      <w:proofErr w:type="gramEnd"/>
      <w:r>
        <w:rPr>
          <w:rFonts w:ascii="Times New Roman" w:eastAsia="仿宋_GB2312" w:hAnsi="Times New Roman" w:cs="Times New Roman"/>
          <w:bCs/>
          <w:sz w:val="32"/>
          <w:szCs w:val="32"/>
        </w:rPr>
        <w:t>工作日的现场工作时间，项目咨询人员将保证累计</w:t>
      </w:r>
      <w:r>
        <w:rPr>
          <w:rFonts w:ascii="Times New Roman" w:eastAsia="仿宋_GB2312" w:hAnsi="Times New Roman" w:cs="Times New Roman"/>
          <w:bCs/>
          <w:sz w:val="32"/>
          <w:szCs w:val="32"/>
          <w:u w:val="single"/>
        </w:rPr>
        <w:t xml:space="preserve">      </w:t>
      </w:r>
      <w:proofErr w:type="gramStart"/>
      <w:r>
        <w:rPr>
          <w:rFonts w:ascii="Times New Roman" w:eastAsia="仿宋_GB2312" w:hAnsi="Times New Roman" w:cs="Times New Roman"/>
          <w:bCs/>
          <w:sz w:val="32"/>
          <w:szCs w:val="32"/>
        </w:rPr>
        <w:t>个</w:t>
      </w:r>
      <w:proofErr w:type="gramEnd"/>
      <w:r>
        <w:rPr>
          <w:rFonts w:ascii="Times New Roman" w:eastAsia="仿宋_GB2312" w:hAnsi="Times New Roman" w:cs="Times New Roman"/>
          <w:bCs/>
          <w:sz w:val="32"/>
          <w:szCs w:val="32"/>
        </w:rPr>
        <w:t>工作日的现场工作时间。</w:t>
      </w:r>
    </w:p>
    <w:p w:rsidR="0022453C" w:rsidRDefault="0022453C">
      <w:pPr>
        <w:widowControl/>
        <w:jc w:val="left"/>
        <w:rPr>
          <w:rFonts w:ascii="Times New Roman" w:eastAsia="仿宋_GB2312" w:hAnsi="Times New Roman" w:cs="Times New Roman"/>
          <w:sz w:val="32"/>
          <w:szCs w:val="32"/>
        </w:rPr>
      </w:pPr>
    </w:p>
    <w:p w:rsidR="0022453C" w:rsidRDefault="00F854D2">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我单位对上述承诺的内容事项真实性负责。如经查实上述承诺的内容事项存在虚假，我单位愿意接受因提供虚假材料谋取中选的法律责任，并赔偿因此给比选人造成的损失。</w:t>
      </w:r>
    </w:p>
    <w:p w:rsidR="0022453C" w:rsidRDefault="0022453C">
      <w:pPr>
        <w:spacing w:line="360" w:lineRule="auto"/>
        <w:ind w:firstLineChars="200" w:firstLine="640"/>
        <w:rPr>
          <w:rFonts w:ascii="Times New Roman" w:eastAsia="仿宋_GB2312" w:hAnsi="Times New Roman" w:cs="Times New Roman"/>
          <w:sz w:val="32"/>
          <w:szCs w:val="32"/>
        </w:rPr>
      </w:pPr>
    </w:p>
    <w:p w:rsidR="0022453C" w:rsidRDefault="0022453C">
      <w:pPr>
        <w:spacing w:line="360" w:lineRule="auto"/>
        <w:ind w:firstLineChars="200" w:firstLine="640"/>
        <w:rPr>
          <w:rFonts w:ascii="Times New Roman" w:eastAsia="仿宋_GB2312" w:hAnsi="Times New Roman" w:cs="Times New Roman"/>
          <w:sz w:val="32"/>
          <w:szCs w:val="32"/>
        </w:rPr>
      </w:pPr>
    </w:p>
    <w:p w:rsidR="0022453C" w:rsidRDefault="00F854D2">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比选申请人（单位公章）：</w:t>
      </w:r>
      <w:r>
        <w:rPr>
          <w:rFonts w:ascii="Times New Roman" w:eastAsia="仿宋_GB2312" w:hAnsi="Times New Roman" w:cs="Times New Roman"/>
          <w:sz w:val="32"/>
          <w:szCs w:val="32"/>
        </w:rPr>
        <w:t xml:space="preserve">          </w:t>
      </w:r>
    </w:p>
    <w:p w:rsidR="0022453C" w:rsidRDefault="00F854D2">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委托代理人（签字）：</w:t>
      </w:r>
      <w:r>
        <w:rPr>
          <w:rFonts w:ascii="Times New Roman" w:eastAsia="仿宋_GB2312" w:hAnsi="Times New Roman" w:cs="Times New Roman"/>
          <w:sz w:val="32"/>
          <w:szCs w:val="32"/>
        </w:rPr>
        <w:t xml:space="preserve">               </w:t>
      </w:r>
    </w:p>
    <w:p w:rsidR="0022453C" w:rsidRDefault="00F854D2">
      <w:pPr>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日</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期：</w:t>
      </w:r>
    </w:p>
    <w:p w:rsidR="0022453C" w:rsidRDefault="00F854D2">
      <w:pPr>
        <w:widowControl/>
        <w:spacing w:line="560" w:lineRule="exact"/>
        <w:ind w:firstLineChars="200" w:firstLine="560"/>
        <w:rPr>
          <w:rFonts w:ascii="Times New Roman" w:eastAsia="仿宋" w:hAnsi="Times New Roman" w:cs="Times New Roman"/>
          <w:b/>
          <w:sz w:val="28"/>
          <w:szCs w:val="28"/>
        </w:rPr>
      </w:pPr>
      <w:r>
        <w:rPr>
          <w:rFonts w:ascii="Times New Roman" w:eastAsia="仿宋" w:hAnsi="Times New Roman" w:cs="Times New Roman"/>
          <w:sz w:val="28"/>
          <w:szCs w:val="28"/>
        </w:rPr>
        <w:br w:type="page"/>
      </w:r>
      <w:r>
        <w:rPr>
          <w:rFonts w:ascii="Times New Roman" w:eastAsia="黑体" w:hAnsi="Times New Roman" w:cs="Times New Roman"/>
          <w:sz w:val="32"/>
          <w:szCs w:val="32"/>
        </w:rPr>
        <w:lastRenderedPageBreak/>
        <w:t>9.</w:t>
      </w:r>
      <w:r>
        <w:rPr>
          <w:rFonts w:ascii="Times New Roman" w:eastAsia="黑体" w:hAnsi="Times New Roman" w:cs="Times New Roman"/>
          <w:sz w:val="32"/>
          <w:szCs w:val="32"/>
        </w:rPr>
        <w:t>比选申请人认为需附的其他资料（如有）</w:t>
      </w:r>
    </w:p>
    <w:p w:rsidR="0022453C" w:rsidRDefault="0022453C">
      <w:pPr>
        <w:pStyle w:val="ac"/>
        <w:wordWrap w:val="0"/>
        <w:adjustRightInd w:val="0"/>
        <w:snapToGrid w:val="0"/>
        <w:spacing w:line="276" w:lineRule="auto"/>
        <w:jc w:val="right"/>
        <w:outlineLvl w:val="9"/>
        <w:rPr>
          <w:rFonts w:ascii="黑体" w:eastAsia="黑体" w:hAnsi="黑体" w:cs="宋体"/>
          <w:kern w:val="0"/>
          <w:sz w:val="21"/>
          <w:szCs w:val="21"/>
        </w:rPr>
      </w:pPr>
    </w:p>
    <w:p w:rsidR="0022453C" w:rsidRDefault="0022453C">
      <w:pPr>
        <w:pStyle w:val="ac"/>
        <w:adjustRightInd w:val="0"/>
        <w:snapToGrid w:val="0"/>
        <w:spacing w:line="276" w:lineRule="auto"/>
        <w:jc w:val="right"/>
        <w:outlineLvl w:val="9"/>
        <w:rPr>
          <w:rFonts w:ascii="黑体" w:eastAsia="黑体" w:hAnsi="黑体" w:cs="宋体"/>
          <w:kern w:val="0"/>
          <w:sz w:val="21"/>
          <w:szCs w:val="21"/>
        </w:rPr>
      </w:pPr>
    </w:p>
    <w:p w:rsidR="0022453C" w:rsidRDefault="0022453C">
      <w:pPr>
        <w:pStyle w:val="ac"/>
        <w:adjustRightInd w:val="0"/>
        <w:snapToGrid w:val="0"/>
        <w:spacing w:line="276" w:lineRule="auto"/>
        <w:jc w:val="right"/>
        <w:outlineLvl w:val="9"/>
        <w:rPr>
          <w:rFonts w:ascii="黑体" w:eastAsia="黑体" w:hAnsi="黑体" w:cs="宋体"/>
          <w:kern w:val="0"/>
          <w:sz w:val="21"/>
          <w:szCs w:val="21"/>
        </w:rPr>
      </w:pPr>
    </w:p>
    <w:p w:rsidR="0022453C" w:rsidRDefault="0022453C">
      <w:pPr>
        <w:pStyle w:val="ac"/>
        <w:adjustRightInd w:val="0"/>
        <w:snapToGrid w:val="0"/>
        <w:spacing w:line="276" w:lineRule="auto"/>
        <w:jc w:val="right"/>
        <w:outlineLvl w:val="9"/>
        <w:rPr>
          <w:rFonts w:ascii="黑体" w:eastAsia="黑体" w:hAnsi="黑体" w:cs="宋体"/>
          <w:kern w:val="0"/>
          <w:sz w:val="21"/>
          <w:szCs w:val="21"/>
        </w:rPr>
      </w:pPr>
    </w:p>
    <w:p w:rsidR="0022453C" w:rsidRDefault="0022453C">
      <w:pPr>
        <w:pStyle w:val="ac"/>
        <w:adjustRightInd w:val="0"/>
        <w:snapToGrid w:val="0"/>
        <w:spacing w:line="276" w:lineRule="auto"/>
        <w:jc w:val="right"/>
        <w:outlineLvl w:val="9"/>
        <w:rPr>
          <w:rFonts w:ascii="黑体" w:eastAsia="黑体" w:hAnsi="黑体" w:cs="宋体"/>
          <w:kern w:val="0"/>
          <w:sz w:val="21"/>
          <w:szCs w:val="21"/>
        </w:rPr>
      </w:pPr>
    </w:p>
    <w:p w:rsidR="0022453C" w:rsidRDefault="0022453C">
      <w:pPr>
        <w:pStyle w:val="ac"/>
        <w:adjustRightInd w:val="0"/>
        <w:snapToGrid w:val="0"/>
        <w:spacing w:line="276" w:lineRule="auto"/>
        <w:jc w:val="right"/>
        <w:outlineLvl w:val="9"/>
        <w:rPr>
          <w:rFonts w:ascii="黑体" w:eastAsia="黑体" w:hAnsi="黑体" w:cs="宋体"/>
          <w:kern w:val="0"/>
          <w:sz w:val="21"/>
          <w:szCs w:val="21"/>
        </w:rPr>
      </w:pPr>
    </w:p>
    <w:p w:rsidR="0022453C" w:rsidRDefault="0022453C">
      <w:pPr>
        <w:pStyle w:val="ac"/>
        <w:adjustRightInd w:val="0"/>
        <w:snapToGrid w:val="0"/>
        <w:spacing w:line="276" w:lineRule="auto"/>
        <w:jc w:val="right"/>
        <w:outlineLvl w:val="9"/>
        <w:rPr>
          <w:rFonts w:ascii="黑体" w:eastAsia="黑体" w:hAnsi="黑体" w:cs="宋体"/>
          <w:kern w:val="0"/>
          <w:sz w:val="21"/>
          <w:szCs w:val="21"/>
        </w:rPr>
      </w:pPr>
    </w:p>
    <w:p w:rsidR="0022453C" w:rsidRDefault="0022453C">
      <w:pPr>
        <w:pStyle w:val="ac"/>
        <w:adjustRightInd w:val="0"/>
        <w:snapToGrid w:val="0"/>
        <w:spacing w:line="276" w:lineRule="auto"/>
        <w:jc w:val="right"/>
        <w:outlineLvl w:val="9"/>
        <w:rPr>
          <w:rFonts w:ascii="黑体" w:eastAsia="黑体" w:hAnsi="黑体" w:cs="宋体"/>
          <w:kern w:val="0"/>
          <w:sz w:val="21"/>
          <w:szCs w:val="21"/>
        </w:rPr>
      </w:pPr>
    </w:p>
    <w:p w:rsidR="0022453C" w:rsidRDefault="0022453C">
      <w:pPr>
        <w:pStyle w:val="ac"/>
        <w:adjustRightInd w:val="0"/>
        <w:snapToGrid w:val="0"/>
        <w:spacing w:line="276" w:lineRule="auto"/>
        <w:jc w:val="right"/>
        <w:outlineLvl w:val="9"/>
        <w:rPr>
          <w:rFonts w:ascii="黑体" w:eastAsia="黑体" w:hAnsi="黑体" w:cs="宋体"/>
          <w:kern w:val="0"/>
          <w:sz w:val="21"/>
          <w:szCs w:val="21"/>
        </w:rPr>
      </w:pPr>
    </w:p>
    <w:p w:rsidR="0022453C" w:rsidRDefault="0022453C">
      <w:pPr>
        <w:pStyle w:val="ac"/>
        <w:adjustRightInd w:val="0"/>
        <w:snapToGrid w:val="0"/>
        <w:spacing w:line="276" w:lineRule="auto"/>
        <w:jc w:val="right"/>
        <w:outlineLvl w:val="9"/>
        <w:rPr>
          <w:rFonts w:ascii="黑体" w:eastAsia="黑体" w:hAnsi="黑体" w:cs="宋体"/>
          <w:kern w:val="0"/>
          <w:sz w:val="21"/>
          <w:szCs w:val="21"/>
        </w:rPr>
      </w:pPr>
    </w:p>
    <w:p w:rsidR="0022453C" w:rsidRDefault="0022453C">
      <w:pPr>
        <w:pStyle w:val="ac"/>
        <w:adjustRightInd w:val="0"/>
        <w:snapToGrid w:val="0"/>
        <w:spacing w:line="276" w:lineRule="auto"/>
        <w:jc w:val="right"/>
        <w:outlineLvl w:val="9"/>
        <w:rPr>
          <w:rFonts w:ascii="黑体" w:eastAsia="黑体" w:hAnsi="黑体" w:cs="宋体"/>
          <w:kern w:val="0"/>
          <w:sz w:val="21"/>
          <w:szCs w:val="21"/>
        </w:rPr>
      </w:pPr>
    </w:p>
    <w:p w:rsidR="0022453C" w:rsidRDefault="0022453C">
      <w:pPr>
        <w:pStyle w:val="ac"/>
        <w:adjustRightInd w:val="0"/>
        <w:snapToGrid w:val="0"/>
        <w:spacing w:line="276" w:lineRule="auto"/>
        <w:jc w:val="right"/>
        <w:outlineLvl w:val="9"/>
        <w:rPr>
          <w:rFonts w:ascii="黑体" w:eastAsia="黑体" w:hAnsi="黑体" w:cs="宋体"/>
          <w:kern w:val="0"/>
          <w:sz w:val="21"/>
          <w:szCs w:val="21"/>
        </w:rPr>
      </w:pPr>
    </w:p>
    <w:p w:rsidR="0022453C" w:rsidRDefault="0022453C">
      <w:pPr>
        <w:pStyle w:val="ac"/>
        <w:adjustRightInd w:val="0"/>
        <w:snapToGrid w:val="0"/>
        <w:spacing w:line="276" w:lineRule="auto"/>
        <w:jc w:val="right"/>
        <w:outlineLvl w:val="9"/>
        <w:rPr>
          <w:rFonts w:ascii="黑体" w:eastAsia="黑体" w:hAnsi="黑体" w:cs="宋体"/>
          <w:kern w:val="0"/>
          <w:sz w:val="21"/>
          <w:szCs w:val="21"/>
        </w:rPr>
      </w:pPr>
    </w:p>
    <w:p w:rsidR="0022453C" w:rsidRDefault="0022453C">
      <w:pPr>
        <w:pStyle w:val="ac"/>
        <w:adjustRightInd w:val="0"/>
        <w:snapToGrid w:val="0"/>
        <w:spacing w:line="276" w:lineRule="auto"/>
        <w:jc w:val="right"/>
        <w:outlineLvl w:val="9"/>
        <w:rPr>
          <w:rFonts w:ascii="黑体" w:eastAsia="黑体" w:hAnsi="黑体" w:cs="宋体"/>
          <w:kern w:val="0"/>
          <w:sz w:val="21"/>
          <w:szCs w:val="21"/>
        </w:rPr>
      </w:pPr>
    </w:p>
    <w:p w:rsidR="0022453C" w:rsidRDefault="0022453C">
      <w:pPr>
        <w:pStyle w:val="ac"/>
        <w:adjustRightInd w:val="0"/>
        <w:snapToGrid w:val="0"/>
        <w:spacing w:line="276" w:lineRule="auto"/>
        <w:jc w:val="right"/>
        <w:outlineLvl w:val="9"/>
        <w:rPr>
          <w:rFonts w:ascii="黑体" w:eastAsia="黑体" w:hAnsi="黑体" w:cs="宋体"/>
          <w:kern w:val="0"/>
          <w:sz w:val="21"/>
          <w:szCs w:val="21"/>
        </w:rPr>
      </w:pPr>
    </w:p>
    <w:p w:rsidR="0022453C" w:rsidRDefault="0022453C">
      <w:pPr>
        <w:pStyle w:val="ac"/>
        <w:adjustRightInd w:val="0"/>
        <w:snapToGrid w:val="0"/>
        <w:spacing w:line="276" w:lineRule="auto"/>
        <w:jc w:val="right"/>
        <w:outlineLvl w:val="9"/>
        <w:rPr>
          <w:rFonts w:ascii="黑体" w:eastAsia="黑体" w:hAnsi="黑体" w:cs="宋体"/>
          <w:kern w:val="0"/>
          <w:sz w:val="21"/>
          <w:szCs w:val="21"/>
        </w:rPr>
      </w:pPr>
    </w:p>
    <w:p w:rsidR="0022453C" w:rsidRDefault="0022453C">
      <w:pPr>
        <w:pStyle w:val="ac"/>
        <w:adjustRightInd w:val="0"/>
        <w:snapToGrid w:val="0"/>
        <w:spacing w:line="276" w:lineRule="auto"/>
        <w:jc w:val="right"/>
        <w:outlineLvl w:val="9"/>
        <w:rPr>
          <w:rFonts w:ascii="黑体" w:eastAsia="黑体" w:hAnsi="黑体" w:cs="宋体"/>
          <w:kern w:val="0"/>
          <w:sz w:val="21"/>
          <w:szCs w:val="21"/>
        </w:rPr>
      </w:pPr>
    </w:p>
    <w:p w:rsidR="0022453C" w:rsidRDefault="0022453C">
      <w:pPr>
        <w:pStyle w:val="ac"/>
        <w:adjustRightInd w:val="0"/>
        <w:snapToGrid w:val="0"/>
        <w:spacing w:line="276" w:lineRule="auto"/>
        <w:jc w:val="right"/>
        <w:outlineLvl w:val="9"/>
        <w:rPr>
          <w:rFonts w:ascii="黑体" w:eastAsia="黑体" w:hAnsi="黑体" w:cs="宋体"/>
          <w:kern w:val="0"/>
          <w:sz w:val="21"/>
          <w:szCs w:val="21"/>
        </w:rPr>
      </w:pPr>
    </w:p>
    <w:p w:rsidR="0022453C" w:rsidRDefault="0022453C">
      <w:pPr>
        <w:pStyle w:val="ac"/>
        <w:adjustRightInd w:val="0"/>
        <w:snapToGrid w:val="0"/>
        <w:spacing w:line="276" w:lineRule="auto"/>
        <w:jc w:val="right"/>
        <w:outlineLvl w:val="9"/>
        <w:rPr>
          <w:rFonts w:ascii="黑体" w:eastAsia="黑体" w:hAnsi="黑体" w:cs="宋体"/>
          <w:kern w:val="0"/>
          <w:sz w:val="21"/>
          <w:szCs w:val="21"/>
        </w:rPr>
      </w:pPr>
    </w:p>
    <w:p w:rsidR="0022453C" w:rsidRDefault="0022453C">
      <w:pPr>
        <w:pStyle w:val="ac"/>
        <w:adjustRightInd w:val="0"/>
        <w:snapToGrid w:val="0"/>
        <w:spacing w:line="276" w:lineRule="auto"/>
        <w:jc w:val="right"/>
        <w:outlineLvl w:val="9"/>
        <w:rPr>
          <w:rFonts w:ascii="黑体" w:eastAsia="黑体" w:hAnsi="黑体" w:cs="宋体"/>
          <w:kern w:val="0"/>
          <w:sz w:val="21"/>
          <w:szCs w:val="21"/>
        </w:rPr>
      </w:pPr>
    </w:p>
    <w:p w:rsidR="0022453C" w:rsidRDefault="0022453C">
      <w:pPr>
        <w:pStyle w:val="ac"/>
        <w:adjustRightInd w:val="0"/>
        <w:snapToGrid w:val="0"/>
        <w:spacing w:line="276" w:lineRule="auto"/>
        <w:jc w:val="right"/>
        <w:outlineLvl w:val="9"/>
        <w:rPr>
          <w:rFonts w:ascii="黑体" w:eastAsia="黑体" w:hAnsi="黑体" w:cs="宋体"/>
          <w:kern w:val="0"/>
          <w:sz w:val="21"/>
          <w:szCs w:val="21"/>
        </w:rPr>
      </w:pPr>
    </w:p>
    <w:p w:rsidR="0022453C" w:rsidRDefault="0022453C">
      <w:pPr>
        <w:pStyle w:val="ac"/>
        <w:adjustRightInd w:val="0"/>
        <w:snapToGrid w:val="0"/>
        <w:spacing w:line="276" w:lineRule="auto"/>
        <w:jc w:val="right"/>
        <w:outlineLvl w:val="9"/>
        <w:rPr>
          <w:rFonts w:ascii="黑体" w:eastAsia="黑体" w:hAnsi="黑体" w:cs="宋体"/>
          <w:kern w:val="0"/>
          <w:sz w:val="21"/>
          <w:szCs w:val="21"/>
        </w:rPr>
      </w:pPr>
    </w:p>
    <w:p w:rsidR="0022453C" w:rsidRDefault="0022453C">
      <w:pPr>
        <w:pStyle w:val="ac"/>
        <w:adjustRightInd w:val="0"/>
        <w:snapToGrid w:val="0"/>
        <w:spacing w:line="276" w:lineRule="auto"/>
        <w:jc w:val="right"/>
        <w:outlineLvl w:val="9"/>
        <w:rPr>
          <w:rFonts w:ascii="黑体" w:eastAsia="黑体" w:hAnsi="黑体" w:cs="宋体"/>
          <w:kern w:val="0"/>
          <w:sz w:val="21"/>
          <w:szCs w:val="21"/>
        </w:rPr>
      </w:pPr>
    </w:p>
    <w:p w:rsidR="0022453C" w:rsidRDefault="00F854D2">
      <w:pPr>
        <w:pStyle w:val="1"/>
        <w:spacing w:line="240" w:lineRule="auto"/>
        <w:ind w:left="0" w:right="0" w:firstLine="0"/>
        <w:rPr>
          <w:rFonts w:ascii="Times New Roman" w:eastAsia="黑体" w:hAnsi="Times New Roman" w:cs="Times New Roman"/>
          <w:color w:val="auto"/>
          <w:sz w:val="36"/>
          <w:szCs w:val="36"/>
        </w:rPr>
      </w:pPr>
      <w:bookmarkStart w:id="298" w:name="_Toc113287534"/>
      <w:r>
        <w:rPr>
          <w:rFonts w:ascii="Times New Roman" w:eastAsia="黑体" w:hAnsi="Times New Roman" w:cs="Times New Roman"/>
          <w:color w:val="auto"/>
          <w:sz w:val="36"/>
          <w:szCs w:val="36"/>
        </w:rPr>
        <w:lastRenderedPageBreak/>
        <w:t>第</w:t>
      </w:r>
      <w:r>
        <w:rPr>
          <w:rFonts w:ascii="Times New Roman" w:eastAsia="黑体" w:hAnsi="Times New Roman" w:cs="Times New Roman" w:hint="eastAsia"/>
          <w:color w:val="auto"/>
          <w:sz w:val="36"/>
          <w:szCs w:val="36"/>
        </w:rPr>
        <w:t>四</w:t>
      </w:r>
      <w:r>
        <w:rPr>
          <w:rFonts w:ascii="Times New Roman" w:eastAsia="黑体" w:hAnsi="Times New Roman" w:cs="Times New Roman"/>
          <w:color w:val="auto"/>
          <w:sz w:val="36"/>
          <w:szCs w:val="36"/>
        </w:rPr>
        <w:t>章</w:t>
      </w:r>
      <w:r>
        <w:rPr>
          <w:rFonts w:ascii="Times New Roman" w:eastAsia="黑体" w:hAnsi="Times New Roman" w:cs="Times New Roman"/>
          <w:color w:val="auto"/>
          <w:sz w:val="36"/>
          <w:szCs w:val="36"/>
        </w:rPr>
        <w:t xml:space="preserve"> </w:t>
      </w:r>
      <w:r>
        <w:rPr>
          <w:rFonts w:ascii="Times New Roman" w:eastAsia="黑体" w:hAnsi="Times New Roman" w:cs="Times New Roman"/>
          <w:color w:val="auto"/>
          <w:sz w:val="36"/>
          <w:szCs w:val="36"/>
        </w:rPr>
        <w:t>比选</w:t>
      </w:r>
      <w:r>
        <w:rPr>
          <w:rFonts w:ascii="Times New Roman" w:eastAsia="黑体" w:hAnsi="Times New Roman" w:cs="Times New Roman" w:hint="eastAsia"/>
          <w:color w:val="auto"/>
          <w:sz w:val="36"/>
          <w:szCs w:val="36"/>
        </w:rPr>
        <w:t>合同</w:t>
      </w:r>
      <w:bookmarkEnd w:id="298"/>
    </w:p>
    <w:p w:rsidR="0022453C" w:rsidRDefault="0022453C">
      <w:pPr>
        <w:pStyle w:val="ac"/>
        <w:adjustRightInd w:val="0"/>
        <w:snapToGrid w:val="0"/>
        <w:spacing w:line="276" w:lineRule="auto"/>
        <w:jc w:val="right"/>
        <w:outlineLvl w:val="9"/>
        <w:rPr>
          <w:rFonts w:ascii="黑体" w:eastAsia="黑体" w:hAnsi="黑体" w:cs="宋体"/>
          <w:kern w:val="0"/>
          <w:sz w:val="21"/>
          <w:szCs w:val="21"/>
        </w:rPr>
      </w:pPr>
    </w:p>
    <w:p w:rsidR="0022453C" w:rsidRDefault="00F854D2">
      <w:pPr>
        <w:pStyle w:val="ac"/>
        <w:adjustRightInd w:val="0"/>
        <w:snapToGrid w:val="0"/>
        <w:spacing w:line="276" w:lineRule="auto"/>
        <w:jc w:val="right"/>
        <w:outlineLvl w:val="9"/>
        <w:rPr>
          <w:rFonts w:ascii="黑体" w:eastAsia="黑体" w:hAnsi="黑体" w:cs="宋体"/>
          <w:kern w:val="0"/>
          <w:sz w:val="21"/>
          <w:szCs w:val="21"/>
        </w:rPr>
      </w:pPr>
      <w:bookmarkStart w:id="299" w:name="_Toc113287535"/>
      <w:r>
        <w:rPr>
          <w:rFonts w:ascii="黑体" w:eastAsia="黑体" w:hAnsi="黑体" w:cs="宋体" w:hint="eastAsia"/>
          <w:kern w:val="0"/>
          <w:sz w:val="21"/>
          <w:szCs w:val="21"/>
        </w:rPr>
        <w:t>合</w:t>
      </w:r>
      <w:r>
        <w:rPr>
          <w:rFonts w:ascii="黑体" w:eastAsia="黑体" w:hAnsi="黑体" w:cs="宋体"/>
          <w:kern w:val="0"/>
          <w:sz w:val="21"/>
          <w:szCs w:val="21"/>
        </w:rPr>
        <w:t>同编号</w:t>
      </w:r>
      <w:r>
        <w:rPr>
          <w:rFonts w:ascii="黑体" w:eastAsia="黑体" w:hAnsi="黑体" w:cs="宋体" w:hint="eastAsia"/>
          <w:kern w:val="0"/>
          <w:sz w:val="21"/>
          <w:szCs w:val="21"/>
        </w:rPr>
        <w:t>：</w:t>
      </w:r>
      <w:bookmarkEnd w:id="299"/>
      <w:r>
        <w:rPr>
          <w:rFonts w:ascii="黑体" w:eastAsia="黑体" w:hAnsi="黑体" w:cs="宋体" w:hint="eastAsia"/>
          <w:kern w:val="0"/>
          <w:sz w:val="21"/>
          <w:szCs w:val="21"/>
        </w:rPr>
        <w:t xml:space="preserve">  </w:t>
      </w:r>
    </w:p>
    <w:p w:rsidR="0022453C" w:rsidRDefault="0022453C">
      <w:pPr>
        <w:pStyle w:val="ac"/>
        <w:adjustRightInd w:val="0"/>
        <w:snapToGrid w:val="0"/>
        <w:spacing w:line="276" w:lineRule="auto"/>
        <w:outlineLvl w:val="9"/>
        <w:rPr>
          <w:rFonts w:ascii="黑体" w:eastAsia="黑体" w:hAnsi="黑体" w:cs="宋体"/>
          <w:kern w:val="0"/>
          <w:sz w:val="36"/>
          <w:szCs w:val="36"/>
        </w:rPr>
      </w:pPr>
    </w:p>
    <w:p w:rsidR="0022453C" w:rsidRDefault="0022453C">
      <w:pPr>
        <w:ind w:firstLine="560"/>
      </w:pPr>
    </w:p>
    <w:p w:rsidR="0022453C" w:rsidRDefault="0022453C">
      <w:pPr>
        <w:ind w:firstLine="560"/>
      </w:pPr>
    </w:p>
    <w:p w:rsidR="0022453C" w:rsidRDefault="0022453C">
      <w:pPr>
        <w:ind w:firstLine="560"/>
      </w:pPr>
    </w:p>
    <w:p w:rsidR="0022453C" w:rsidRDefault="00F854D2">
      <w:pPr>
        <w:widowControl/>
        <w:spacing w:line="640" w:lineRule="exact"/>
        <w:ind w:firstLine="880"/>
        <w:jc w:val="center"/>
        <w:rPr>
          <w:rFonts w:eastAsia="黑体" w:cs="Times New Roman"/>
          <w:b/>
          <w:spacing w:val="-20"/>
          <w:sz w:val="44"/>
          <w:szCs w:val="44"/>
        </w:rPr>
      </w:pPr>
      <w:proofErr w:type="gramStart"/>
      <w:r>
        <w:rPr>
          <w:rFonts w:ascii="黑体" w:eastAsia="黑体" w:hAnsi="黑体" w:cs="宋体" w:hint="eastAsia"/>
          <w:kern w:val="0"/>
          <w:sz w:val="44"/>
          <w:szCs w:val="44"/>
        </w:rPr>
        <w:t>《</w:t>
      </w:r>
      <w:proofErr w:type="gramEnd"/>
      <w:r>
        <w:rPr>
          <w:rFonts w:eastAsia="黑体" w:cs="Times New Roman"/>
          <w:b/>
          <w:spacing w:val="-20"/>
          <w:sz w:val="44"/>
          <w:szCs w:val="44"/>
        </w:rPr>
        <w:t>四川蜀道物流集团有限公司</w:t>
      </w:r>
    </w:p>
    <w:p w:rsidR="0022453C" w:rsidRDefault="00F854D2">
      <w:pPr>
        <w:widowControl/>
        <w:spacing w:line="640" w:lineRule="exact"/>
        <w:ind w:firstLine="803"/>
        <w:jc w:val="center"/>
        <w:rPr>
          <w:rFonts w:ascii="宋体"/>
          <w:sz w:val="52"/>
          <w:szCs w:val="52"/>
        </w:rPr>
      </w:pPr>
      <w:r>
        <w:rPr>
          <w:rFonts w:eastAsia="黑体" w:cs="Times New Roman" w:hint="eastAsia"/>
          <w:b/>
          <w:spacing w:val="-20"/>
          <w:sz w:val="44"/>
          <w:szCs w:val="44"/>
        </w:rPr>
        <w:t>华蓥智慧公路物流中心项目可行性研究</w:t>
      </w:r>
      <w:r>
        <w:rPr>
          <w:rFonts w:eastAsia="黑体" w:cs="Times New Roman"/>
          <w:b/>
          <w:spacing w:val="-20"/>
          <w:sz w:val="44"/>
          <w:szCs w:val="44"/>
        </w:rPr>
        <w:t>编制服务</w:t>
      </w:r>
      <w:r>
        <w:rPr>
          <w:rFonts w:ascii="宋体" w:hint="eastAsia"/>
          <w:sz w:val="52"/>
          <w:szCs w:val="52"/>
        </w:rPr>
        <w:t>》</w:t>
      </w:r>
    </w:p>
    <w:p w:rsidR="0022453C" w:rsidRDefault="00F854D2">
      <w:pPr>
        <w:pStyle w:val="ac"/>
        <w:adjustRightInd w:val="0"/>
        <w:snapToGrid w:val="0"/>
        <w:spacing w:line="276" w:lineRule="auto"/>
        <w:outlineLvl w:val="9"/>
        <w:rPr>
          <w:rFonts w:ascii="黑体" w:eastAsia="黑体" w:hAnsi="黑体" w:cs="宋体"/>
          <w:kern w:val="0"/>
          <w:sz w:val="48"/>
          <w:szCs w:val="44"/>
        </w:rPr>
      </w:pPr>
      <w:bookmarkStart w:id="300" w:name="_Toc113287536"/>
      <w:r>
        <w:rPr>
          <w:rFonts w:ascii="宋体" w:hint="eastAsia"/>
          <w:sz w:val="52"/>
          <w:szCs w:val="52"/>
        </w:rPr>
        <w:t>编制服务项目合同</w:t>
      </w:r>
      <w:bookmarkEnd w:id="300"/>
    </w:p>
    <w:p w:rsidR="0022453C" w:rsidRDefault="0022453C">
      <w:pPr>
        <w:spacing w:line="336" w:lineRule="auto"/>
        <w:ind w:firstLine="442"/>
        <w:rPr>
          <w:rFonts w:ascii="宋体" w:hAnsi="宋体"/>
          <w:b/>
          <w:sz w:val="22"/>
        </w:rPr>
      </w:pPr>
    </w:p>
    <w:p w:rsidR="0022453C" w:rsidRDefault="0022453C">
      <w:pPr>
        <w:spacing w:line="336" w:lineRule="auto"/>
        <w:ind w:firstLine="442"/>
        <w:rPr>
          <w:rFonts w:ascii="宋体" w:hAnsi="宋体"/>
          <w:b/>
          <w:sz w:val="22"/>
        </w:rPr>
      </w:pPr>
    </w:p>
    <w:p w:rsidR="0022453C" w:rsidRDefault="0022453C">
      <w:pPr>
        <w:spacing w:line="336" w:lineRule="auto"/>
        <w:rPr>
          <w:rFonts w:ascii="宋体" w:hAnsi="宋体"/>
          <w:b/>
          <w:sz w:val="22"/>
        </w:rPr>
      </w:pPr>
    </w:p>
    <w:p w:rsidR="0022453C" w:rsidRDefault="0022453C">
      <w:pPr>
        <w:spacing w:line="336" w:lineRule="auto"/>
        <w:ind w:firstLine="442"/>
        <w:rPr>
          <w:rFonts w:ascii="宋体" w:hAnsi="宋体"/>
          <w:b/>
          <w:sz w:val="22"/>
        </w:rPr>
      </w:pPr>
    </w:p>
    <w:p w:rsidR="0022453C" w:rsidRDefault="0022453C">
      <w:pPr>
        <w:spacing w:line="336" w:lineRule="auto"/>
        <w:ind w:firstLine="442"/>
        <w:rPr>
          <w:rFonts w:ascii="宋体" w:hAnsi="宋体"/>
          <w:b/>
          <w:sz w:val="22"/>
        </w:rPr>
      </w:pPr>
    </w:p>
    <w:p w:rsidR="0022453C" w:rsidRDefault="0022453C">
      <w:pPr>
        <w:spacing w:line="336" w:lineRule="auto"/>
        <w:rPr>
          <w:rFonts w:ascii="宋体" w:hAnsi="宋体"/>
          <w:sz w:val="22"/>
        </w:rPr>
      </w:pPr>
    </w:p>
    <w:p w:rsidR="0022453C" w:rsidRDefault="00F854D2">
      <w:pPr>
        <w:ind w:firstLine="640"/>
        <w:rPr>
          <w:rFonts w:asciiTheme="minorEastAsia" w:hAnsiTheme="minorEastAsia" w:cstheme="minorEastAsia"/>
          <w:sz w:val="32"/>
          <w:szCs w:val="32"/>
          <w:u w:val="single"/>
        </w:rPr>
      </w:pPr>
      <w:r>
        <w:rPr>
          <w:rFonts w:asciiTheme="minorEastAsia" w:hAnsiTheme="minorEastAsia" w:cstheme="minorEastAsia" w:hint="eastAsia"/>
          <w:sz w:val="32"/>
          <w:szCs w:val="32"/>
        </w:rPr>
        <w:t>甲方：</w:t>
      </w:r>
      <w:r>
        <w:rPr>
          <w:rFonts w:asciiTheme="minorEastAsia" w:hAnsiTheme="minorEastAsia" w:cstheme="minorEastAsia" w:hint="eastAsia"/>
          <w:sz w:val="32"/>
          <w:szCs w:val="32"/>
          <w:u w:val="single"/>
        </w:rPr>
        <w:t xml:space="preserve">   四川蜀道物流集团有限公司       </w:t>
      </w:r>
    </w:p>
    <w:p w:rsidR="0022453C" w:rsidRDefault="00F854D2">
      <w:pPr>
        <w:spacing w:line="336" w:lineRule="auto"/>
        <w:ind w:firstLine="640"/>
        <w:rPr>
          <w:rFonts w:asciiTheme="minorEastAsia" w:hAnsiTheme="minorEastAsia" w:cstheme="minorEastAsia"/>
          <w:sz w:val="32"/>
          <w:szCs w:val="32"/>
          <w:u w:val="single"/>
        </w:rPr>
      </w:pPr>
      <w:r>
        <w:rPr>
          <w:rFonts w:asciiTheme="minorEastAsia" w:hAnsiTheme="minorEastAsia" w:cstheme="minorEastAsia" w:hint="eastAsia"/>
          <w:sz w:val="32"/>
          <w:szCs w:val="32"/>
        </w:rPr>
        <w:t>乙方：</w:t>
      </w:r>
      <w:bookmarkStart w:id="301" w:name="OLE_LINK2"/>
      <w:bookmarkStart w:id="302" w:name="OLE_LINK1"/>
      <w:bookmarkEnd w:id="301"/>
      <w:bookmarkEnd w:id="302"/>
      <w:r>
        <w:rPr>
          <w:rFonts w:asciiTheme="minorEastAsia" w:hAnsiTheme="minorEastAsia" w:cstheme="minorEastAsia" w:hint="eastAsia"/>
          <w:sz w:val="32"/>
          <w:szCs w:val="32"/>
          <w:u w:val="single"/>
        </w:rPr>
        <w:t xml:space="preserve">                                     </w:t>
      </w:r>
    </w:p>
    <w:p w:rsidR="0022453C" w:rsidRDefault="0022453C">
      <w:pPr>
        <w:spacing w:line="336" w:lineRule="auto"/>
        <w:ind w:firstLineChars="300" w:firstLine="960"/>
        <w:rPr>
          <w:rFonts w:asciiTheme="minorEastAsia" w:hAnsiTheme="minorEastAsia" w:cstheme="minorEastAsia"/>
          <w:sz w:val="32"/>
          <w:szCs w:val="32"/>
        </w:rPr>
      </w:pPr>
    </w:p>
    <w:p w:rsidR="0022453C" w:rsidRDefault="0022453C">
      <w:pPr>
        <w:spacing w:line="336" w:lineRule="auto"/>
        <w:ind w:firstLineChars="300" w:firstLine="960"/>
        <w:rPr>
          <w:rFonts w:asciiTheme="minorEastAsia" w:hAnsiTheme="minorEastAsia" w:cstheme="minorEastAsia"/>
          <w:sz w:val="32"/>
          <w:szCs w:val="32"/>
        </w:rPr>
      </w:pPr>
    </w:p>
    <w:p w:rsidR="0022453C" w:rsidRDefault="0022453C">
      <w:pPr>
        <w:spacing w:line="336" w:lineRule="auto"/>
        <w:ind w:firstLineChars="300" w:firstLine="960"/>
        <w:rPr>
          <w:rFonts w:asciiTheme="minorEastAsia" w:hAnsiTheme="minorEastAsia" w:cstheme="minorEastAsia"/>
          <w:sz w:val="32"/>
          <w:szCs w:val="32"/>
        </w:rPr>
      </w:pPr>
    </w:p>
    <w:p w:rsidR="0022453C" w:rsidRDefault="00F854D2">
      <w:pPr>
        <w:spacing w:line="336" w:lineRule="auto"/>
        <w:rPr>
          <w:rFonts w:asciiTheme="minorEastAsia" w:hAnsiTheme="minorEastAsia" w:cstheme="minorEastAsia"/>
          <w:sz w:val="32"/>
          <w:szCs w:val="32"/>
        </w:rPr>
      </w:pPr>
      <w:r>
        <w:rPr>
          <w:rFonts w:asciiTheme="minorEastAsia" w:hAnsiTheme="minorEastAsia" w:cstheme="minorEastAsia" w:hint="eastAsia"/>
          <w:sz w:val="32"/>
          <w:szCs w:val="32"/>
        </w:rPr>
        <w:t>签订时间：</w:t>
      </w:r>
      <w:r>
        <w:rPr>
          <w:rFonts w:asciiTheme="minorEastAsia" w:hAnsiTheme="minorEastAsia" w:cstheme="minorEastAsia" w:hint="eastAsia"/>
          <w:sz w:val="32"/>
          <w:szCs w:val="32"/>
          <w:u w:val="single"/>
        </w:rPr>
        <w:t xml:space="preserve">    2022年  月  日                               </w:t>
      </w:r>
      <w:r>
        <w:rPr>
          <w:rFonts w:asciiTheme="minorEastAsia" w:hAnsiTheme="minorEastAsia" w:cstheme="minorEastAsia" w:hint="eastAsia"/>
          <w:sz w:val="32"/>
          <w:szCs w:val="32"/>
        </w:rPr>
        <w:t xml:space="preserve"> </w:t>
      </w:r>
    </w:p>
    <w:p w:rsidR="0022453C" w:rsidRDefault="0022453C">
      <w:pPr>
        <w:pStyle w:val="ac"/>
        <w:adjustRightInd w:val="0"/>
        <w:snapToGrid w:val="0"/>
        <w:spacing w:line="276" w:lineRule="auto"/>
        <w:ind w:firstLineChars="200" w:firstLine="480"/>
        <w:jc w:val="left"/>
        <w:outlineLvl w:val="9"/>
        <w:rPr>
          <w:rFonts w:asciiTheme="minorEastAsia" w:eastAsiaTheme="minorEastAsia" w:hAnsiTheme="minorEastAsia" w:cstheme="minorEastAsia"/>
          <w:b w:val="0"/>
          <w:sz w:val="24"/>
          <w:szCs w:val="24"/>
        </w:rPr>
      </w:pPr>
    </w:p>
    <w:p w:rsidR="0022453C" w:rsidRDefault="00F854D2">
      <w:pPr>
        <w:pStyle w:val="ac"/>
        <w:adjustRightInd w:val="0"/>
        <w:snapToGrid w:val="0"/>
        <w:spacing w:line="360" w:lineRule="auto"/>
        <w:jc w:val="left"/>
        <w:outlineLvl w:val="9"/>
        <w:rPr>
          <w:rFonts w:asciiTheme="minorEastAsia" w:eastAsiaTheme="minorEastAsia" w:hAnsiTheme="minorEastAsia" w:cstheme="minorEastAsia"/>
          <w:b w:val="0"/>
          <w:sz w:val="24"/>
          <w:szCs w:val="24"/>
        </w:rPr>
      </w:pPr>
      <w:r>
        <w:rPr>
          <w:rFonts w:asciiTheme="minorEastAsia" w:eastAsiaTheme="minorEastAsia" w:hAnsiTheme="minorEastAsia" w:cstheme="minorEastAsia" w:hint="eastAsia"/>
          <w:b w:val="0"/>
          <w:sz w:val="24"/>
          <w:szCs w:val="24"/>
        </w:rPr>
        <w:t xml:space="preserve">    </w:t>
      </w:r>
      <w:bookmarkStart w:id="303" w:name="_Toc113287537"/>
      <w:r>
        <w:rPr>
          <w:rFonts w:asciiTheme="minorEastAsia" w:eastAsiaTheme="minorEastAsia" w:hAnsiTheme="minorEastAsia" w:cstheme="minorEastAsia" w:hint="eastAsia"/>
          <w:b w:val="0"/>
          <w:sz w:val="24"/>
          <w:szCs w:val="24"/>
        </w:rPr>
        <w:t>为了充分发挥甲、乙双方的资源优势和技术优势，本着双方共同发展、友好合作的原则，甲方委托乙方进行《</w:t>
      </w:r>
      <w:r>
        <w:rPr>
          <w:rFonts w:asciiTheme="minorEastAsia" w:eastAsiaTheme="minorEastAsia" w:hAnsiTheme="minorEastAsia" w:cstheme="minorEastAsia" w:hint="eastAsia"/>
          <w:b w:val="0"/>
          <w:bCs w:val="0"/>
          <w:sz w:val="24"/>
          <w:szCs w:val="24"/>
        </w:rPr>
        <w:t>蜀道物流集团华蓥智慧公路物流中心项目可行性研究编制服务</w:t>
      </w:r>
      <w:r>
        <w:rPr>
          <w:rFonts w:asciiTheme="minorEastAsia" w:eastAsiaTheme="minorEastAsia" w:hAnsiTheme="minorEastAsia" w:cstheme="minorEastAsia" w:hint="eastAsia"/>
          <w:b w:val="0"/>
          <w:sz w:val="24"/>
          <w:szCs w:val="24"/>
        </w:rPr>
        <w:t>》的报告编制和咨询服务工作。经双方友好协商，现约定以下合作内容：</w:t>
      </w:r>
      <w:bookmarkEnd w:id="303"/>
    </w:p>
    <w:p w:rsidR="0022453C" w:rsidRDefault="00F854D2">
      <w:pPr>
        <w:pStyle w:val="2"/>
        <w:spacing w:before="0" w:after="0" w:line="336" w:lineRule="auto"/>
        <w:rPr>
          <w:rFonts w:asciiTheme="minorEastAsia" w:eastAsiaTheme="minorEastAsia" w:hAnsiTheme="minorEastAsia" w:cstheme="minorEastAsia"/>
          <w:sz w:val="24"/>
          <w:szCs w:val="24"/>
        </w:rPr>
      </w:pPr>
      <w:bookmarkStart w:id="304" w:name="_Toc22519"/>
      <w:bookmarkStart w:id="305" w:name="_Toc113287538"/>
      <w:bookmarkStart w:id="306" w:name="_Toc361325807"/>
      <w:bookmarkStart w:id="307" w:name="_Toc1492"/>
      <w:bookmarkStart w:id="308" w:name="_Toc21134"/>
      <w:bookmarkStart w:id="309" w:name="_Toc3340"/>
      <w:r>
        <w:rPr>
          <w:rFonts w:asciiTheme="minorEastAsia" w:eastAsiaTheme="minorEastAsia" w:hAnsiTheme="minorEastAsia" w:cstheme="minorEastAsia" w:hint="eastAsia"/>
          <w:sz w:val="24"/>
          <w:szCs w:val="24"/>
        </w:rPr>
        <w:t>第一条  项目基本情况</w:t>
      </w:r>
      <w:bookmarkEnd w:id="304"/>
      <w:bookmarkEnd w:id="305"/>
      <w:bookmarkEnd w:id="306"/>
      <w:bookmarkEnd w:id="307"/>
      <w:bookmarkEnd w:id="308"/>
      <w:bookmarkEnd w:id="309"/>
    </w:p>
    <w:p w:rsidR="0022453C" w:rsidRDefault="00F854D2">
      <w:pPr>
        <w:pStyle w:val="ab"/>
        <w:widowControl/>
        <w:spacing w:beforeAutospacing="0" w:afterAutospacing="0" w:line="560" w:lineRule="exact"/>
        <w:ind w:firstLine="480"/>
        <w:jc w:val="both"/>
        <w:rPr>
          <w:rFonts w:asciiTheme="minorEastAsia" w:hAnsiTheme="minorEastAsia" w:cstheme="minorEastAsia"/>
          <w:kern w:val="2"/>
        </w:rPr>
      </w:pPr>
      <w:r>
        <w:rPr>
          <w:rFonts w:asciiTheme="minorEastAsia" w:hAnsiTheme="minorEastAsia" w:cstheme="minorEastAsia" w:hint="eastAsia"/>
        </w:rPr>
        <w:t>项目名称：</w:t>
      </w:r>
      <w:r>
        <w:rPr>
          <w:rFonts w:asciiTheme="minorEastAsia" w:hAnsiTheme="minorEastAsia" w:cstheme="minorEastAsia" w:hint="eastAsia"/>
          <w:kern w:val="2"/>
        </w:rPr>
        <w:t>《蜀道物流集团华蓥智慧公路物流中心项目可行性研究编制服务</w:t>
      </w:r>
      <w:r>
        <w:rPr>
          <w:rFonts w:asciiTheme="minorEastAsia" w:hAnsiTheme="minorEastAsia" w:cstheme="minorEastAsia" w:hint="eastAsia"/>
        </w:rPr>
        <w:t>》</w:t>
      </w:r>
      <w:r>
        <w:rPr>
          <w:rFonts w:asciiTheme="minorEastAsia" w:hAnsiTheme="minorEastAsia" w:cstheme="minorEastAsia" w:hint="eastAsia"/>
          <w:bCs/>
        </w:rPr>
        <w:t>（</w:t>
      </w:r>
      <w:r>
        <w:rPr>
          <w:rFonts w:asciiTheme="minorEastAsia" w:hAnsiTheme="minorEastAsia" w:cstheme="minorEastAsia" w:hint="eastAsia"/>
          <w:kern w:val="2"/>
        </w:rPr>
        <w:t>以下简称“方案文件”）的编制服务</w:t>
      </w:r>
    </w:p>
    <w:p w:rsidR="0022453C" w:rsidRDefault="00F854D2">
      <w:pPr>
        <w:spacing w:line="336" w:lineRule="auto"/>
        <w:ind w:firstLine="480"/>
        <w:rPr>
          <w:rFonts w:asciiTheme="minorEastAsia" w:hAnsiTheme="minorEastAsia" w:cstheme="minorEastAsia"/>
          <w:sz w:val="24"/>
        </w:rPr>
      </w:pPr>
      <w:r>
        <w:rPr>
          <w:rFonts w:asciiTheme="minorEastAsia" w:hAnsiTheme="minorEastAsia" w:cstheme="minorEastAsia" w:hint="eastAsia"/>
          <w:sz w:val="24"/>
        </w:rPr>
        <w:t>签订时间：</w:t>
      </w:r>
      <w:r>
        <w:rPr>
          <w:rFonts w:asciiTheme="minorEastAsia" w:hAnsiTheme="minorEastAsia" w:cstheme="minorEastAsia" w:hint="eastAsia"/>
          <w:sz w:val="24"/>
          <w:u w:val="single"/>
        </w:rPr>
        <w:t xml:space="preserve">  2022  </w:t>
      </w:r>
      <w:r>
        <w:rPr>
          <w:rFonts w:asciiTheme="minorEastAsia" w:hAnsiTheme="minorEastAsia" w:cstheme="minorEastAsia" w:hint="eastAsia"/>
          <w:sz w:val="24"/>
        </w:rPr>
        <w:t>年</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月</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日</w:t>
      </w:r>
    </w:p>
    <w:p w:rsidR="0022453C" w:rsidRDefault="00F854D2">
      <w:pPr>
        <w:spacing w:line="336" w:lineRule="auto"/>
        <w:ind w:firstLine="480"/>
        <w:rPr>
          <w:rFonts w:asciiTheme="minorEastAsia" w:hAnsiTheme="minorEastAsia" w:cstheme="minorEastAsia"/>
          <w:bCs/>
          <w:sz w:val="24"/>
        </w:rPr>
      </w:pPr>
      <w:r>
        <w:rPr>
          <w:rFonts w:asciiTheme="minorEastAsia" w:hAnsiTheme="minorEastAsia" w:cstheme="minorEastAsia" w:hint="eastAsia"/>
          <w:sz w:val="24"/>
        </w:rPr>
        <w:t>采购人（甲方</w:t>
      </w:r>
      <w:r>
        <w:rPr>
          <w:rFonts w:asciiTheme="minorEastAsia" w:hAnsiTheme="minorEastAsia" w:cstheme="minorEastAsia" w:hint="eastAsia"/>
          <w:bCs/>
          <w:sz w:val="24"/>
        </w:rPr>
        <w:t>）：</w:t>
      </w:r>
      <w:r>
        <w:rPr>
          <w:rFonts w:asciiTheme="minorEastAsia" w:hAnsiTheme="minorEastAsia" w:cstheme="minorEastAsia" w:hint="eastAsia"/>
          <w:sz w:val="24"/>
          <w:u w:val="single"/>
        </w:rPr>
        <w:t xml:space="preserve">  四川蜀道物流集团有限公司                 </w:t>
      </w:r>
      <w:r>
        <w:rPr>
          <w:rFonts w:asciiTheme="minorEastAsia" w:hAnsiTheme="minorEastAsia" w:cstheme="minorEastAsia" w:hint="eastAsia"/>
          <w:bCs/>
          <w:sz w:val="24"/>
          <w:u w:val="single"/>
        </w:rPr>
        <w:t xml:space="preserve"> </w:t>
      </w:r>
    </w:p>
    <w:p w:rsidR="0022453C" w:rsidRDefault="00F854D2">
      <w:pPr>
        <w:spacing w:line="336" w:lineRule="auto"/>
        <w:ind w:firstLine="480"/>
        <w:rPr>
          <w:rFonts w:asciiTheme="minorEastAsia" w:hAnsiTheme="minorEastAsia" w:cstheme="minorEastAsia"/>
          <w:bCs/>
          <w:sz w:val="24"/>
        </w:rPr>
      </w:pPr>
      <w:r>
        <w:rPr>
          <w:rFonts w:asciiTheme="minorEastAsia" w:hAnsiTheme="minorEastAsia" w:cstheme="minorEastAsia" w:hint="eastAsia"/>
          <w:bCs/>
          <w:sz w:val="24"/>
        </w:rPr>
        <w:t>供应商（乙方）：</w:t>
      </w:r>
      <w:r>
        <w:rPr>
          <w:rFonts w:asciiTheme="minorEastAsia" w:hAnsiTheme="minorEastAsia" w:cstheme="minorEastAsia" w:hint="eastAsia"/>
          <w:sz w:val="24"/>
          <w:u w:val="single"/>
        </w:rPr>
        <w:t xml:space="preserve">               </w:t>
      </w:r>
    </w:p>
    <w:p w:rsidR="0022453C" w:rsidRDefault="00F854D2">
      <w:pPr>
        <w:pStyle w:val="2"/>
        <w:numPr>
          <w:ilvl w:val="255"/>
          <w:numId w:val="0"/>
        </w:numPr>
        <w:spacing w:before="0" w:after="0" w:line="336" w:lineRule="auto"/>
        <w:rPr>
          <w:rFonts w:asciiTheme="minorEastAsia" w:eastAsiaTheme="minorEastAsia" w:hAnsiTheme="minorEastAsia" w:cstheme="minorEastAsia"/>
          <w:sz w:val="24"/>
          <w:szCs w:val="24"/>
        </w:rPr>
      </w:pPr>
      <w:bookmarkStart w:id="310" w:name="_Toc7562"/>
      <w:bookmarkStart w:id="311" w:name="_Toc361325809"/>
      <w:bookmarkStart w:id="312" w:name="_Toc29673"/>
      <w:bookmarkStart w:id="313" w:name="_Toc113287539"/>
      <w:bookmarkStart w:id="314" w:name="_Toc130"/>
      <w:bookmarkStart w:id="315" w:name="_Toc9759"/>
      <w:bookmarkStart w:id="316" w:name="_Toc225244852"/>
      <w:bookmarkStart w:id="317" w:name="_Toc225654644"/>
      <w:bookmarkStart w:id="318" w:name="_Toc212019594"/>
      <w:bookmarkStart w:id="319" w:name="_Toc211854449"/>
      <w:bookmarkStart w:id="320" w:name="_Toc239568418"/>
      <w:bookmarkStart w:id="321" w:name="_Toc185395249"/>
      <w:bookmarkStart w:id="322" w:name="_Toc238984975"/>
      <w:bookmarkStart w:id="323" w:name="_Toc211911348"/>
      <w:bookmarkStart w:id="324" w:name="_Toc286993786"/>
      <w:bookmarkStart w:id="325" w:name="_Toc251768862"/>
      <w:bookmarkStart w:id="326" w:name="_Toc247334841"/>
      <w:bookmarkStart w:id="327" w:name="_Toc241833903"/>
      <w:bookmarkStart w:id="328" w:name="_Toc232492928"/>
      <w:bookmarkStart w:id="329" w:name="_Toc239233914"/>
      <w:bookmarkStart w:id="330" w:name="_Toc282696226"/>
      <w:bookmarkStart w:id="331" w:name="_Toc225670751"/>
      <w:bookmarkStart w:id="332" w:name="_Toc283019214"/>
      <w:bookmarkStart w:id="333" w:name="_Toc237145406"/>
      <w:r>
        <w:rPr>
          <w:rFonts w:asciiTheme="minorEastAsia" w:eastAsiaTheme="minorEastAsia" w:hAnsiTheme="minorEastAsia" w:cstheme="minorEastAsia" w:hint="eastAsia"/>
          <w:sz w:val="24"/>
          <w:szCs w:val="24"/>
        </w:rPr>
        <w:t>第二条  文件编制内容</w:t>
      </w:r>
      <w:bookmarkEnd w:id="310"/>
      <w:bookmarkEnd w:id="311"/>
      <w:bookmarkEnd w:id="312"/>
      <w:bookmarkEnd w:id="313"/>
      <w:bookmarkEnd w:id="314"/>
      <w:bookmarkEnd w:id="315"/>
    </w:p>
    <w:p w:rsidR="0022453C" w:rsidRDefault="00F854D2">
      <w:pPr>
        <w:pStyle w:val="ab"/>
        <w:widowControl/>
        <w:spacing w:beforeAutospacing="0" w:afterAutospacing="0" w:line="560" w:lineRule="exact"/>
        <w:ind w:firstLine="480"/>
        <w:rPr>
          <w:rFonts w:asciiTheme="minorEastAsia" w:hAnsiTheme="minorEastAsia" w:cstheme="minorEastAsia"/>
        </w:rPr>
      </w:pPr>
      <w:r>
        <w:rPr>
          <w:rFonts w:asciiTheme="minorEastAsia" w:hAnsiTheme="minorEastAsia" w:cstheme="minorEastAsia" w:hint="eastAsia"/>
        </w:rPr>
        <w:t>服务内容：根据物流行业发展趋势与蜀道物流集团经营发展实际情况，开展华蓥智慧公路物流中心项目可行性研究编制服务咨询工作，工作内容包括但不限于以下内容：</w:t>
      </w:r>
    </w:p>
    <w:p w:rsidR="0022453C" w:rsidRDefault="00F854D2">
      <w:pPr>
        <w:pStyle w:val="ab"/>
        <w:widowControl/>
        <w:spacing w:beforeAutospacing="0" w:afterAutospacing="0" w:line="560" w:lineRule="exact"/>
        <w:ind w:firstLine="480"/>
        <w:rPr>
          <w:rFonts w:asciiTheme="minorEastAsia" w:hAnsiTheme="minorEastAsia" w:cstheme="minorEastAsia"/>
        </w:rPr>
      </w:pPr>
      <w:r>
        <w:rPr>
          <w:rFonts w:asciiTheme="minorEastAsia" w:hAnsiTheme="minorEastAsia" w:cstheme="minorEastAsia" w:hint="eastAsia"/>
        </w:rPr>
        <w:t>1、市场调研（包括项目区域的实地调研）</w:t>
      </w:r>
    </w:p>
    <w:p w:rsidR="0022453C" w:rsidRDefault="00F854D2">
      <w:pPr>
        <w:pStyle w:val="ab"/>
        <w:widowControl/>
        <w:spacing w:beforeAutospacing="0" w:afterAutospacing="0" w:line="560" w:lineRule="exact"/>
        <w:ind w:firstLine="480"/>
        <w:rPr>
          <w:rFonts w:asciiTheme="minorEastAsia" w:hAnsiTheme="minorEastAsia" w:cstheme="minorEastAsia"/>
        </w:rPr>
      </w:pPr>
      <w:r>
        <w:rPr>
          <w:rFonts w:asciiTheme="minorEastAsia" w:hAnsiTheme="minorEastAsia" w:cstheme="minorEastAsia" w:hint="eastAsia"/>
        </w:rPr>
        <w:t>2、发展背景（包括上位规划、区域发展基础、企业基本情况等）；</w:t>
      </w:r>
    </w:p>
    <w:p w:rsidR="0022453C" w:rsidRDefault="00F854D2">
      <w:pPr>
        <w:pStyle w:val="ab"/>
        <w:widowControl/>
        <w:spacing w:beforeAutospacing="0" w:afterAutospacing="0" w:line="560" w:lineRule="exact"/>
        <w:ind w:firstLine="480"/>
        <w:rPr>
          <w:rFonts w:asciiTheme="minorEastAsia" w:hAnsiTheme="minorEastAsia" w:cstheme="minorEastAsia"/>
        </w:rPr>
      </w:pPr>
      <w:r>
        <w:rPr>
          <w:rFonts w:asciiTheme="minorEastAsia" w:hAnsiTheme="minorEastAsia" w:cstheme="minorEastAsia" w:hint="eastAsia"/>
        </w:rPr>
        <w:t>3、本体分析（包括地块条件、交通状况、周边项目、SWOT分析等）；</w:t>
      </w:r>
    </w:p>
    <w:p w:rsidR="0022453C" w:rsidRDefault="00F854D2">
      <w:pPr>
        <w:pStyle w:val="ab"/>
        <w:widowControl/>
        <w:spacing w:beforeAutospacing="0" w:afterAutospacing="0" w:line="560" w:lineRule="exact"/>
        <w:ind w:firstLine="480"/>
        <w:rPr>
          <w:rFonts w:asciiTheme="minorEastAsia" w:hAnsiTheme="minorEastAsia" w:cstheme="minorEastAsia"/>
        </w:rPr>
      </w:pPr>
      <w:r>
        <w:rPr>
          <w:rFonts w:asciiTheme="minorEastAsia" w:hAnsiTheme="minorEastAsia" w:cstheme="minorEastAsia" w:hint="eastAsia"/>
        </w:rPr>
        <w:t>4、市场分析（包括当地及周边重点产业及物流项目等）；</w:t>
      </w:r>
    </w:p>
    <w:p w:rsidR="0022453C" w:rsidRDefault="00F854D2">
      <w:pPr>
        <w:pStyle w:val="ab"/>
        <w:widowControl/>
        <w:spacing w:beforeAutospacing="0" w:afterAutospacing="0" w:line="560" w:lineRule="exact"/>
        <w:ind w:firstLine="480"/>
        <w:rPr>
          <w:rFonts w:asciiTheme="minorEastAsia" w:hAnsiTheme="minorEastAsia" w:cstheme="minorEastAsia"/>
        </w:rPr>
      </w:pPr>
      <w:r>
        <w:rPr>
          <w:rFonts w:asciiTheme="minorEastAsia" w:hAnsiTheme="minorEastAsia" w:cstheme="minorEastAsia" w:hint="eastAsia"/>
        </w:rPr>
        <w:t>5、总体定位（包括总体定位、功能体系、产品策划等）；</w:t>
      </w:r>
    </w:p>
    <w:p w:rsidR="0022453C" w:rsidRDefault="00F854D2">
      <w:pPr>
        <w:pStyle w:val="ab"/>
        <w:widowControl/>
        <w:spacing w:beforeAutospacing="0" w:afterAutospacing="0" w:line="560" w:lineRule="exact"/>
        <w:ind w:firstLine="480"/>
        <w:rPr>
          <w:rFonts w:asciiTheme="minorEastAsia" w:hAnsiTheme="minorEastAsia" w:cstheme="minorEastAsia"/>
        </w:rPr>
      </w:pPr>
      <w:r>
        <w:rPr>
          <w:rFonts w:asciiTheme="minorEastAsia" w:hAnsiTheme="minorEastAsia" w:cstheme="minorEastAsia" w:hint="eastAsia"/>
        </w:rPr>
        <w:t>6、投资测算</w:t>
      </w:r>
      <w:r w:rsidR="00A85C54">
        <w:rPr>
          <w:rFonts w:asciiTheme="minorEastAsia" w:hAnsiTheme="minorEastAsia" w:cstheme="minorEastAsia" w:hint="eastAsia"/>
        </w:rPr>
        <w:t>（包含敏感性分析等）</w:t>
      </w:r>
      <w:r>
        <w:rPr>
          <w:rFonts w:asciiTheme="minorEastAsia" w:hAnsiTheme="minorEastAsia" w:cstheme="minorEastAsia" w:hint="eastAsia"/>
        </w:rPr>
        <w:t>；</w:t>
      </w:r>
    </w:p>
    <w:p w:rsidR="0022453C" w:rsidRDefault="00F854D2">
      <w:pPr>
        <w:pStyle w:val="ab"/>
        <w:widowControl/>
        <w:spacing w:beforeAutospacing="0" w:afterAutospacing="0" w:line="560" w:lineRule="exact"/>
        <w:ind w:firstLine="480"/>
        <w:rPr>
          <w:rFonts w:asciiTheme="minorEastAsia" w:hAnsiTheme="minorEastAsia" w:cstheme="minorEastAsia"/>
        </w:rPr>
      </w:pPr>
      <w:r>
        <w:rPr>
          <w:rFonts w:asciiTheme="minorEastAsia" w:hAnsiTheme="minorEastAsia" w:cstheme="minorEastAsia" w:hint="eastAsia"/>
        </w:rPr>
        <w:t>7、运营发展建议（提出项目运营的思路建议和政策建议）</w:t>
      </w:r>
    </w:p>
    <w:p w:rsidR="0022453C" w:rsidRDefault="00F854D2">
      <w:pPr>
        <w:pStyle w:val="ab"/>
        <w:widowControl/>
        <w:spacing w:beforeAutospacing="0" w:afterAutospacing="0" w:line="560" w:lineRule="exact"/>
        <w:ind w:firstLine="480"/>
        <w:rPr>
          <w:rFonts w:asciiTheme="minorEastAsia" w:hAnsiTheme="minorEastAsia" w:cstheme="minorEastAsia"/>
        </w:rPr>
      </w:pPr>
      <w:r>
        <w:rPr>
          <w:rFonts w:asciiTheme="minorEastAsia" w:hAnsiTheme="minorEastAsia" w:cstheme="minorEastAsia" w:hint="eastAsia"/>
        </w:rPr>
        <w:t>8、出具项目</w:t>
      </w:r>
      <w:proofErr w:type="gramStart"/>
      <w:r>
        <w:rPr>
          <w:rFonts w:asciiTheme="minorEastAsia" w:hAnsiTheme="minorEastAsia" w:cstheme="minorEastAsia" w:hint="eastAsia"/>
        </w:rPr>
        <w:t>的总平图</w:t>
      </w:r>
      <w:proofErr w:type="gramEnd"/>
      <w:r>
        <w:rPr>
          <w:rFonts w:asciiTheme="minorEastAsia" w:hAnsiTheme="minorEastAsia" w:cstheme="minorEastAsia" w:hint="eastAsia"/>
        </w:rPr>
        <w:t>和效果图</w:t>
      </w:r>
    </w:p>
    <w:p w:rsidR="0022453C" w:rsidRDefault="00F854D2">
      <w:pPr>
        <w:pStyle w:val="ab"/>
        <w:widowControl/>
        <w:spacing w:beforeAutospacing="0" w:afterAutospacing="0" w:line="560" w:lineRule="exact"/>
        <w:ind w:firstLine="480"/>
        <w:rPr>
          <w:rFonts w:asciiTheme="minorEastAsia" w:hAnsiTheme="minorEastAsia" w:cstheme="minorEastAsia"/>
        </w:rPr>
      </w:pPr>
      <w:r>
        <w:rPr>
          <w:rFonts w:asciiTheme="minorEastAsia" w:hAnsiTheme="minorEastAsia" w:cstheme="minorEastAsia" w:hint="eastAsia"/>
        </w:rPr>
        <w:t>9、评审会或项目审批答辩</w:t>
      </w:r>
    </w:p>
    <w:p w:rsidR="0022453C" w:rsidRDefault="00F854D2">
      <w:pPr>
        <w:numPr>
          <w:ilvl w:val="255"/>
          <w:numId w:val="0"/>
        </w:numPr>
        <w:spacing w:line="336" w:lineRule="auto"/>
        <w:ind w:firstLine="480"/>
        <w:rPr>
          <w:rFonts w:asciiTheme="minorEastAsia" w:hAnsiTheme="minorEastAsia" w:cstheme="minorEastAsia"/>
          <w:sz w:val="24"/>
        </w:rPr>
      </w:pPr>
      <w:r>
        <w:rPr>
          <w:rFonts w:asciiTheme="minorEastAsia" w:hAnsiTheme="minorEastAsia" w:cstheme="minorEastAsia" w:hint="eastAsia"/>
          <w:sz w:val="24"/>
        </w:rPr>
        <w:t>特别说明：根据项目的具体情况，经双方协商一致后，乙方可根据甲方实际项目情况对编制的内容有所增减或调整。</w:t>
      </w:r>
    </w:p>
    <w:p w:rsidR="0022453C" w:rsidRDefault="00F854D2">
      <w:pPr>
        <w:pStyle w:val="2"/>
        <w:spacing w:before="0" w:after="0" w:line="336" w:lineRule="auto"/>
        <w:rPr>
          <w:rFonts w:asciiTheme="minorEastAsia" w:eastAsiaTheme="minorEastAsia" w:hAnsiTheme="minorEastAsia" w:cstheme="minorEastAsia"/>
          <w:sz w:val="24"/>
          <w:szCs w:val="24"/>
        </w:rPr>
      </w:pPr>
      <w:bookmarkStart w:id="334" w:name="_Toc361325810"/>
      <w:bookmarkStart w:id="335" w:name="_Toc16171"/>
      <w:bookmarkStart w:id="336" w:name="_Toc3586"/>
      <w:bookmarkStart w:id="337" w:name="_Toc113287540"/>
      <w:bookmarkStart w:id="338" w:name="_Toc24791"/>
      <w:bookmarkStart w:id="339" w:name="_Toc26551"/>
      <w:r>
        <w:rPr>
          <w:rFonts w:asciiTheme="minorEastAsia" w:eastAsiaTheme="minorEastAsia" w:hAnsiTheme="minorEastAsia" w:cstheme="minorEastAsia" w:hint="eastAsia"/>
          <w:sz w:val="24"/>
          <w:szCs w:val="24"/>
        </w:rPr>
        <w:lastRenderedPageBreak/>
        <w:t>第三条  服务费用及支付方式</w:t>
      </w:r>
      <w:bookmarkEnd w:id="334"/>
      <w:bookmarkEnd w:id="335"/>
      <w:bookmarkEnd w:id="336"/>
      <w:bookmarkEnd w:id="337"/>
      <w:bookmarkEnd w:id="338"/>
      <w:bookmarkEnd w:id="339"/>
    </w:p>
    <w:p w:rsidR="0022453C" w:rsidRDefault="00F854D2">
      <w:pPr>
        <w:pStyle w:val="3"/>
        <w:keepNext w:val="0"/>
        <w:keepLines w:val="0"/>
        <w:numPr>
          <w:ilvl w:val="0"/>
          <w:numId w:val="1"/>
        </w:numPr>
        <w:spacing w:before="0" w:after="0" w:line="336" w:lineRule="auto"/>
        <w:rPr>
          <w:rFonts w:asciiTheme="minorEastAsia" w:hAnsiTheme="minorEastAsia" w:cstheme="minorEastAsia"/>
          <w:sz w:val="24"/>
          <w:szCs w:val="24"/>
        </w:rPr>
      </w:pPr>
      <w:bookmarkStart w:id="340" w:name="_Toc113287541"/>
      <w:bookmarkStart w:id="341" w:name="_Toc24447"/>
      <w:bookmarkStart w:id="342" w:name="_Toc18151"/>
      <w:bookmarkStart w:id="343" w:name="_Toc361325811"/>
      <w:bookmarkStart w:id="344" w:name="_Toc11818"/>
      <w:bookmarkStart w:id="345" w:name="_Toc1487"/>
      <w:r>
        <w:rPr>
          <w:rFonts w:asciiTheme="minorEastAsia" w:hAnsiTheme="minorEastAsia" w:cstheme="minorEastAsia" w:hint="eastAsia"/>
          <w:sz w:val="24"/>
          <w:szCs w:val="24"/>
        </w:rPr>
        <w:t>服务费</w:t>
      </w:r>
      <w:bookmarkEnd w:id="340"/>
    </w:p>
    <w:p w:rsidR="0022453C" w:rsidRDefault="00F854D2">
      <w:pPr>
        <w:spacing w:line="336" w:lineRule="auto"/>
        <w:ind w:firstLine="480"/>
        <w:jc w:val="left"/>
        <w:rPr>
          <w:rFonts w:asciiTheme="minorEastAsia" w:hAnsiTheme="minorEastAsia" w:cstheme="minorEastAsia"/>
          <w:sz w:val="24"/>
        </w:rPr>
      </w:pPr>
      <w:r>
        <w:rPr>
          <w:rFonts w:asciiTheme="minorEastAsia" w:hAnsiTheme="minorEastAsia" w:cstheme="minorEastAsia" w:hint="eastAsia"/>
          <w:sz w:val="24"/>
        </w:rPr>
        <w:t xml:space="preserve">总额合计为人民币      </w:t>
      </w:r>
      <w:r>
        <w:rPr>
          <w:rFonts w:asciiTheme="minorEastAsia" w:hAnsiTheme="minorEastAsia" w:cstheme="minorEastAsia" w:hint="eastAsia"/>
          <w:sz w:val="24"/>
          <w:u w:val="single"/>
        </w:rPr>
        <w:t>元整</w:t>
      </w:r>
      <w:r>
        <w:rPr>
          <w:rFonts w:asciiTheme="minorEastAsia" w:hAnsiTheme="minorEastAsia" w:cstheme="minorEastAsia" w:hint="eastAsia"/>
          <w:sz w:val="24"/>
        </w:rPr>
        <w:t xml:space="preserve">(大写：   </w:t>
      </w:r>
      <w:r>
        <w:rPr>
          <w:rFonts w:asciiTheme="minorEastAsia" w:hAnsiTheme="minorEastAsia" w:cstheme="minorEastAsia" w:hint="eastAsia"/>
          <w:sz w:val="24"/>
          <w:u w:val="single"/>
        </w:rPr>
        <w:t xml:space="preserve">元整 </w:t>
      </w:r>
      <w:r>
        <w:rPr>
          <w:rFonts w:asciiTheme="minorEastAsia" w:hAnsiTheme="minorEastAsia" w:cstheme="minorEastAsia" w:hint="eastAsia"/>
          <w:sz w:val="24"/>
        </w:rPr>
        <w:t>)，分</w:t>
      </w:r>
      <w:r>
        <w:rPr>
          <w:rFonts w:asciiTheme="minorEastAsia" w:hAnsiTheme="minorEastAsia" w:cstheme="minorEastAsia" w:hint="eastAsia"/>
          <w:sz w:val="24"/>
          <w:u w:val="single"/>
        </w:rPr>
        <w:t xml:space="preserve"> 叁  </w:t>
      </w:r>
      <w:r>
        <w:rPr>
          <w:rFonts w:asciiTheme="minorEastAsia" w:hAnsiTheme="minorEastAsia" w:cstheme="minorEastAsia" w:hint="eastAsia"/>
          <w:sz w:val="24"/>
        </w:rPr>
        <w:t>次付清。</w:t>
      </w:r>
    </w:p>
    <w:p w:rsidR="0022453C" w:rsidRDefault="00F854D2">
      <w:pPr>
        <w:spacing w:line="336" w:lineRule="auto"/>
        <w:ind w:firstLine="480"/>
        <w:jc w:val="left"/>
        <w:rPr>
          <w:rFonts w:asciiTheme="minorEastAsia" w:hAnsiTheme="minorEastAsia" w:cstheme="minorEastAsia"/>
          <w:sz w:val="24"/>
          <w:u w:val="single"/>
        </w:rPr>
      </w:pPr>
      <w:r>
        <w:rPr>
          <w:rFonts w:asciiTheme="minorEastAsia" w:hAnsiTheme="minorEastAsia" w:cstheme="minorEastAsia"/>
          <w:sz w:val="24"/>
          <w:u w:val="single"/>
        </w:rPr>
        <w:t>以上费用总价为包干总价：包括但不限于</w:t>
      </w:r>
      <w:r>
        <w:rPr>
          <w:rFonts w:asciiTheme="minorEastAsia" w:hAnsiTheme="minorEastAsia" w:cstheme="minorEastAsia" w:hint="eastAsia"/>
          <w:sz w:val="24"/>
          <w:u w:val="single"/>
        </w:rPr>
        <w:t>文件</w:t>
      </w:r>
      <w:r>
        <w:rPr>
          <w:rFonts w:asciiTheme="minorEastAsia" w:hAnsiTheme="minorEastAsia" w:cstheme="minorEastAsia"/>
          <w:sz w:val="24"/>
          <w:u w:val="single"/>
        </w:rPr>
        <w:t>编制所涉及的室内外工作费用及</w:t>
      </w:r>
      <w:r>
        <w:rPr>
          <w:rFonts w:asciiTheme="minorEastAsia" w:hAnsiTheme="minorEastAsia" w:cstheme="minorEastAsia" w:hint="eastAsia"/>
          <w:sz w:val="24"/>
          <w:u w:val="single"/>
        </w:rPr>
        <w:t>评审费、</w:t>
      </w:r>
      <w:r>
        <w:rPr>
          <w:rFonts w:asciiTheme="minorEastAsia" w:hAnsiTheme="minorEastAsia" w:cstheme="minorEastAsia"/>
          <w:sz w:val="24"/>
          <w:u w:val="single"/>
        </w:rPr>
        <w:t>聘请专家的费用</w:t>
      </w:r>
      <w:r>
        <w:rPr>
          <w:rFonts w:asciiTheme="minorEastAsia" w:hAnsiTheme="minorEastAsia" w:cstheme="minorEastAsia" w:hint="eastAsia"/>
          <w:sz w:val="24"/>
          <w:u w:val="single"/>
        </w:rPr>
        <w:t>、</w:t>
      </w:r>
      <w:r>
        <w:rPr>
          <w:rFonts w:asciiTheme="minorEastAsia" w:hAnsiTheme="minorEastAsia" w:cstheme="minorEastAsia"/>
          <w:sz w:val="24"/>
          <w:u w:val="single"/>
        </w:rPr>
        <w:t>税费、人工费、设备费用</w:t>
      </w:r>
      <w:r>
        <w:rPr>
          <w:rFonts w:asciiTheme="minorEastAsia" w:hAnsiTheme="minorEastAsia" w:cstheme="minorEastAsia" w:hint="eastAsia"/>
          <w:sz w:val="24"/>
          <w:u w:val="single"/>
        </w:rPr>
        <w:t>、差旅费</w:t>
      </w:r>
      <w:r>
        <w:rPr>
          <w:rFonts w:asciiTheme="minorEastAsia" w:hAnsiTheme="minorEastAsia" w:cstheme="minorEastAsia"/>
          <w:sz w:val="24"/>
          <w:u w:val="single"/>
        </w:rPr>
        <w:t>等，因乙方原因及文本编制质量造成修改而产生的费用</w:t>
      </w:r>
      <w:r>
        <w:rPr>
          <w:rFonts w:asciiTheme="minorEastAsia" w:hAnsiTheme="minorEastAsia" w:cstheme="minorEastAsia" w:hint="eastAsia"/>
          <w:sz w:val="24"/>
          <w:u w:val="single"/>
        </w:rPr>
        <w:t>也</w:t>
      </w:r>
      <w:r>
        <w:rPr>
          <w:rFonts w:asciiTheme="minorEastAsia" w:hAnsiTheme="minorEastAsia" w:cstheme="minorEastAsia"/>
          <w:sz w:val="24"/>
          <w:u w:val="single"/>
        </w:rPr>
        <w:t>包括在总价中。</w:t>
      </w:r>
    </w:p>
    <w:p w:rsidR="0022453C" w:rsidRDefault="00F854D2">
      <w:pPr>
        <w:pStyle w:val="a0"/>
        <w:ind w:firstLine="480"/>
        <w:rPr>
          <w:rFonts w:asciiTheme="minorEastAsia" w:hAnsiTheme="minorEastAsia" w:cstheme="minorEastAsia"/>
          <w:sz w:val="24"/>
        </w:rPr>
      </w:pPr>
      <w:r>
        <w:rPr>
          <w:rFonts w:hint="eastAsia"/>
          <w:sz w:val="24"/>
        </w:rPr>
        <w:t>若因甲方原因变更服务内容，所增加的费用双方另行协商确定。</w:t>
      </w:r>
    </w:p>
    <w:p w:rsidR="0022453C" w:rsidRDefault="00F854D2">
      <w:pPr>
        <w:pStyle w:val="3"/>
        <w:keepNext w:val="0"/>
        <w:keepLines w:val="0"/>
        <w:numPr>
          <w:ilvl w:val="0"/>
          <w:numId w:val="1"/>
        </w:numPr>
        <w:spacing w:before="0" w:after="0" w:line="336" w:lineRule="auto"/>
        <w:rPr>
          <w:rFonts w:asciiTheme="minorEastAsia" w:hAnsiTheme="minorEastAsia" w:cstheme="minorEastAsia"/>
          <w:sz w:val="24"/>
          <w:szCs w:val="24"/>
        </w:rPr>
      </w:pPr>
      <w:bookmarkStart w:id="346" w:name="_Toc113287542"/>
      <w:r>
        <w:rPr>
          <w:rFonts w:asciiTheme="minorEastAsia" w:hAnsiTheme="minorEastAsia" w:cstheme="minorEastAsia" w:hint="eastAsia"/>
          <w:sz w:val="24"/>
          <w:szCs w:val="24"/>
        </w:rPr>
        <w:t>支付方式</w:t>
      </w:r>
      <w:bookmarkEnd w:id="346"/>
    </w:p>
    <w:p w:rsidR="0022453C" w:rsidRDefault="00F854D2">
      <w:pPr>
        <w:spacing w:line="336" w:lineRule="auto"/>
        <w:ind w:firstLine="482"/>
        <w:rPr>
          <w:rFonts w:asciiTheme="minorEastAsia" w:hAnsiTheme="minorEastAsia" w:cstheme="minorEastAsia"/>
          <w:sz w:val="24"/>
        </w:rPr>
      </w:pPr>
      <w:r>
        <w:rPr>
          <w:rFonts w:asciiTheme="minorEastAsia" w:hAnsiTheme="minorEastAsia" w:cstheme="minorEastAsia" w:hint="eastAsia"/>
          <w:b/>
          <w:sz w:val="24"/>
        </w:rPr>
        <w:t>预付款</w:t>
      </w:r>
      <w:r>
        <w:rPr>
          <w:rFonts w:asciiTheme="minorEastAsia" w:hAnsiTheme="minorEastAsia" w:cstheme="minorEastAsia" w:hint="eastAsia"/>
          <w:sz w:val="24"/>
        </w:rPr>
        <w:t>：本合同签订</w:t>
      </w:r>
      <w:r>
        <w:rPr>
          <w:rFonts w:hint="eastAsia"/>
          <w:sz w:val="24"/>
        </w:rPr>
        <w:t>后</w:t>
      </w:r>
      <w:r>
        <w:rPr>
          <w:rFonts w:hint="eastAsia"/>
          <w:sz w:val="24"/>
          <w:u w:val="single"/>
        </w:rPr>
        <w:t xml:space="preserve"> 5</w:t>
      </w:r>
      <w:r>
        <w:rPr>
          <w:rFonts w:hint="eastAsia"/>
          <w:sz w:val="24"/>
        </w:rPr>
        <w:t>个工作</w:t>
      </w:r>
      <w:r>
        <w:rPr>
          <w:rFonts w:asciiTheme="minorEastAsia" w:hAnsiTheme="minorEastAsia" w:cstheme="minorEastAsia" w:hint="eastAsia"/>
          <w:sz w:val="24"/>
        </w:rPr>
        <w:t>日内，甲方向乙方支付合同总金额的</w:t>
      </w:r>
      <w:r>
        <w:rPr>
          <w:rFonts w:asciiTheme="minorEastAsia" w:hAnsiTheme="minorEastAsia" w:cstheme="minorEastAsia" w:hint="eastAsia"/>
          <w:sz w:val="24"/>
          <w:u w:val="single"/>
        </w:rPr>
        <w:t xml:space="preserve"> 40% </w:t>
      </w:r>
      <w:r>
        <w:rPr>
          <w:rFonts w:asciiTheme="minorEastAsia" w:hAnsiTheme="minorEastAsia" w:cstheme="minorEastAsia" w:hint="eastAsia"/>
          <w:sz w:val="24"/>
        </w:rPr>
        <w:t>作为预付款，即</w:t>
      </w:r>
      <w:r>
        <w:rPr>
          <w:rFonts w:asciiTheme="minorEastAsia" w:hAnsiTheme="minorEastAsia" w:cstheme="minorEastAsia" w:hint="eastAsia"/>
          <w:sz w:val="24"/>
          <w:u w:val="single"/>
        </w:rPr>
        <w:t>￥    元整</w:t>
      </w:r>
      <w:r>
        <w:rPr>
          <w:rFonts w:asciiTheme="minorEastAsia" w:hAnsiTheme="minorEastAsia" w:cstheme="minorEastAsia" w:hint="eastAsia"/>
          <w:sz w:val="24"/>
        </w:rPr>
        <w:t>(大写：</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w:t>
      </w:r>
    </w:p>
    <w:p w:rsidR="0022453C" w:rsidRDefault="00F854D2">
      <w:pPr>
        <w:spacing w:line="336" w:lineRule="auto"/>
        <w:ind w:firstLine="482"/>
        <w:rPr>
          <w:rFonts w:asciiTheme="minorEastAsia" w:hAnsiTheme="minorEastAsia" w:cstheme="minorEastAsia"/>
          <w:sz w:val="24"/>
        </w:rPr>
      </w:pPr>
      <w:r>
        <w:rPr>
          <w:rFonts w:asciiTheme="minorEastAsia" w:hAnsiTheme="minorEastAsia" w:cstheme="minorEastAsia" w:hint="eastAsia"/>
          <w:b/>
          <w:sz w:val="24"/>
        </w:rPr>
        <w:t>进度款</w:t>
      </w:r>
      <w:r>
        <w:rPr>
          <w:rFonts w:asciiTheme="minorEastAsia" w:hAnsiTheme="minorEastAsia" w:cstheme="minorEastAsia" w:hint="eastAsia"/>
          <w:sz w:val="24"/>
        </w:rPr>
        <w:t>：乙方提交可</w:t>
      </w:r>
      <w:proofErr w:type="gramStart"/>
      <w:r>
        <w:rPr>
          <w:rFonts w:asciiTheme="minorEastAsia" w:hAnsiTheme="minorEastAsia" w:cstheme="minorEastAsia" w:hint="eastAsia"/>
          <w:sz w:val="24"/>
        </w:rPr>
        <w:t>研</w:t>
      </w:r>
      <w:proofErr w:type="gramEnd"/>
      <w:r>
        <w:rPr>
          <w:rFonts w:asciiTheme="minorEastAsia" w:hAnsiTheme="minorEastAsia" w:cstheme="minorEastAsia" w:hint="eastAsia"/>
          <w:sz w:val="24"/>
        </w:rPr>
        <w:t>报告并完成甲方的董事会答辩后</w:t>
      </w:r>
      <w:r>
        <w:rPr>
          <w:rFonts w:asciiTheme="minorEastAsia" w:hAnsiTheme="minorEastAsia" w:cstheme="minorEastAsia" w:hint="eastAsia"/>
          <w:sz w:val="24"/>
          <w:u w:val="single"/>
        </w:rPr>
        <w:t xml:space="preserve"> 7</w:t>
      </w:r>
      <w:r>
        <w:rPr>
          <w:rFonts w:asciiTheme="minorEastAsia" w:hAnsiTheme="minorEastAsia" w:cstheme="minorEastAsia" w:hint="eastAsia"/>
          <w:sz w:val="24"/>
        </w:rPr>
        <w:t>个工作日内，甲方向乙方支付合同总金额的</w:t>
      </w:r>
      <w:r>
        <w:rPr>
          <w:rFonts w:asciiTheme="minorEastAsia" w:hAnsiTheme="minorEastAsia" w:cstheme="minorEastAsia" w:hint="eastAsia"/>
          <w:sz w:val="24"/>
          <w:u w:val="single"/>
        </w:rPr>
        <w:t xml:space="preserve">  40</w:t>
      </w:r>
      <w:r>
        <w:rPr>
          <w:rFonts w:asciiTheme="minorEastAsia" w:hAnsiTheme="minorEastAsia" w:cstheme="minorEastAsia"/>
          <w:sz w:val="24"/>
          <w:u w:val="single"/>
        </w:rPr>
        <w:t>%</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作</w:t>
      </w:r>
      <w:r>
        <w:rPr>
          <w:rFonts w:asciiTheme="minorEastAsia" w:hAnsiTheme="minorEastAsia" w:cstheme="minorEastAsia"/>
          <w:sz w:val="24"/>
        </w:rPr>
        <w:t>为</w:t>
      </w:r>
      <w:r>
        <w:rPr>
          <w:rFonts w:asciiTheme="minorEastAsia" w:hAnsiTheme="minorEastAsia" w:cstheme="minorEastAsia" w:hint="eastAsia"/>
          <w:sz w:val="24"/>
        </w:rPr>
        <w:t>进</w:t>
      </w:r>
      <w:r>
        <w:rPr>
          <w:rFonts w:asciiTheme="minorEastAsia" w:hAnsiTheme="minorEastAsia" w:cstheme="minorEastAsia"/>
          <w:sz w:val="24"/>
        </w:rPr>
        <w:t>度款</w:t>
      </w:r>
      <w:r>
        <w:rPr>
          <w:rFonts w:asciiTheme="minorEastAsia" w:hAnsiTheme="minorEastAsia" w:cstheme="minorEastAsia" w:hint="eastAsia"/>
          <w:sz w:val="24"/>
        </w:rPr>
        <w:t>，即</w:t>
      </w:r>
      <w:r>
        <w:rPr>
          <w:rFonts w:asciiTheme="minorEastAsia" w:hAnsiTheme="minorEastAsia" w:cstheme="minorEastAsia" w:hint="eastAsia"/>
          <w:sz w:val="24"/>
          <w:u w:val="single"/>
        </w:rPr>
        <w:t>￥  元整</w:t>
      </w:r>
      <w:r>
        <w:rPr>
          <w:rFonts w:asciiTheme="minorEastAsia" w:hAnsiTheme="minorEastAsia" w:cstheme="minorEastAsia" w:hint="eastAsia"/>
          <w:sz w:val="24"/>
        </w:rPr>
        <w:t>(大写：</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w:t>
      </w:r>
    </w:p>
    <w:p w:rsidR="0022453C" w:rsidRDefault="00F854D2">
      <w:pPr>
        <w:spacing w:line="336" w:lineRule="auto"/>
        <w:ind w:firstLineChars="183" w:firstLine="441"/>
        <w:rPr>
          <w:rFonts w:asciiTheme="minorEastAsia" w:hAnsiTheme="minorEastAsia" w:cstheme="minorEastAsia"/>
          <w:sz w:val="24"/>
        </w:rPr>
      </w:pPr>
      <w:r>
        <w:rPr>
          <w:rFonts w:asciiTheme="minorEastAsia" w:hAnsiTheme="minorEastAsia" w:cstheme="minorEastAsia" w:hint="eastAsia"/>
          <w:b/>
          <w:sz w:val="24"/>
        </w:rPr>
        <w:t>尾款</w:t>
      </w:r>
      <w:r>
        <w:rPr>
          <w:rFonts w:asciiTheme="minorEastAsia" w:hAnsiTheme="minorEastAsia" w:cstheme="minorEastAsia" w:hint="eastAsia"/>
          <w:sz w:val="24"/>
        </w:rPr>
        <w:t>：乙方</w:t>
      </w:r>
      <w:r>
        <w:rPr>
          <w:rFonts w:asciiTheme="minorEastAsia" w:hAnsiTheme="minorEastAsia" w:cstheme="minorEastAsia"/>
          <w:sz w:val="24"/>
        </w:rPr>
        <w:t>按</w:t>
      </w:r>
      <w:r>
        <w:rPr>
          <w:rFonts w:asciiTheme="minorEastAsia" w:hAnsiTheme="minorEastAsia" w:cstheme="minorEastAsia" w:hint="eastAsia"/>
          <w:sz w:val="24"/>
        </w:rPr>
        <w:t>甲方</w:t>
      </w:r>
      <w:r>
        <w:rPr>
          <w:rFonts w:asciiTheme="minorEastAsia" w:hAnsiTheme="minorEastAsia" w:cstheme="minorEastAsia"/>
          <w:sz w:val="24"/>
        </w:rPr>
        <w:t>要求修改</w:t>
      </w:r>
      <w:r>
        <w:rPr>
          <w:rFonts w:asciiTheme="minorEastAsia" w:hAnsiTheme="minorEastAsia" w:cstheme="minorEastAsia" w:hint="eastAsia"/>
          <w:bCs/>
          <w:sz w:val="24"/>
        </w:rPr>
        <w:t>方案文件后，完成</w:t>
      </w:r>
      <w:r>
        <w:rPr>
          <w:rFonts w:asciiTheme="minorEastAsia" w:hAnsiTheme="minorEastAsia" w:cstheme="minorEastAsia" w:hint="eastAsia"/>
          <w:sz w:val="24"/>
        </w:rPr>
        <w:t>经甲方上级单位（蜀道投资集团有限责任公司）</w:t>
      </w:r>
      <w:r>
        <w:rPr>
          <w:rFonts w:asciiTheme="minorEastAsia" w:hAnsiTheme="minorEastAsia" w:cstheme="minorEastAsia"/>
          <w:sz w:val="24"/>
        </w:rPr>
        <w:t>的</w:t>
      </w:r>
      <w:r>
        <w:rPr>
          <w:rFonts w:asciiTheme="minorEastAsia" w:hAnsiTheme="minorEastAsia" w:cstheme="minorEastAsia" w:hint="eastAsia"/>
          <w:sz w:val="24"/>
        </w:rPr>
        <w:t>专家评审</w:t>
      </w:r>
      <w:r>
        <w:rPr>
          <w:rFonts w:asciiTheme="minorEastAsia" w:hAnsiTheme="minorEastAsia" w:cstheme="minorEastAsia"/>
          <w:sz w:val="24"/>
        </w:rPr>
        <w:t>委员会</w:t>
      </w:r>
      <w:r>
        <w:rPr>
          <w:rFonts w:asciiTheme="minorEastAsia" w:hAnsiTheme="minorEastAsia" w:cstheme="minorEastAsia" w:hint="eastAsia"/>
          <w:sz w:val="24"/>
        </w:rPr>
        <w:t>（或项目审批会）答辩，并按专家评审会议提出的修改</w:t>
      </w:r>
      <w:r>
        <w:rPr>
          <w:rFonts w:asciiTheme="minorEastAsia" w:hAnsiTheme="minorEastAsia" w:cstheme="minorEastAsia"/>
          <w:sz w:val="24"/>
        </w:rPr>
        <w:t>意见</w:t>
      </w:r>
      <w:r>
        <w:rPr>
          <w:rFonts w:asciiTheme="minorEastAsia" w:hAnsiTheme="minorEastAsia" w:cstheme="minorEastAsia" w:hint="eastAsia"/>
          <w:sz w:val="24"/>
        </w:rPr>
        <w:t>对</w:t>
      </w:r>
      <w:r>
        <w:rPr>
          <w:rFonts w:asciiTheme="minorEastAsia" w:hAnsiTheme="minorEastAsia" w:cstheme="minorEastAsia" w:hint="eastAsia"/>
          <w:bCs/>
          <w:sz w:val="24"/>
        </w:rPr>
        <w:t>方案文件</w:t>
      </w:r>
      <w:r>
        <w:rPr>
          <w:rFonts w:asciiTheme="minorEastAsia" w:hAnsiTheme="minorEastAsia" w:cstheme="minorEastAsia" w:hint="eastAsia"/>
          <w:sz w:val="24"/>
        </w:rPr>
        <w:t>送审稿进行修改完善并提交后</w:t>
      </w:r>
      <w:r>
        <w:rPr>
          <w:rFonts w:asciiTheme="minorEastAsia" w:hAnsiTheme="minorEastAsia" w:cstheme="minorEastAsia" w:hint="eastAsia"/>
          <w:sz w:val="24"/>
          <w:u w:val="single"/>
        </w:rPr>
        <w:t xml:space="preserve"> 7</w:t>
      </w:r>
      <w:r>
        <w:rPr>
          <w:rFonts w:asciiTheme="minorEastAsia" w:hAnsiTheme="minorEastAsia" w:cstheme="minorEastAsia" w:hint="eastAsia"/>
          <w:sz w:val="24"/>
        </w:rPr>
        <w:t>个工作日内，甲方向乙方支付合同总金额的</w:t>
      </w:r>
      <w:r>
        <w:rPr>
          <w:rFonts w:asciiTheme="minorEastAsia" w:hAnsiTheme="minorEastAsia" w:cstheme="minorEastAsia" w:hint="eastAsia"/>
          <w:sz w:val="24"/>
          <w:u w:val="single"/>
        </w:rPr>
        <w:t xml:space="preserve">  20% </w:t>
      </w:r>
      <w:r>
        <w:rPr>
          <w:rFonts w:asciiTheme="minorEastAsia" w:hAnsiTheme="minorEastAsia" w:cstheme="minorEastAsia" w:hint="eastAsia"/>
          <w:sz w:val="24"/>
        </w:rPr>
        <w:t>，即</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元整（大写：</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w:t>
      </w:r>
    </w:p>
    <w:p w:rsidR="0022453C" w:rsidRDefault="00F854D2">
      <w:pPr>
        <w:spacing w:line="336" w:lineRule="auto"/>
        <w:ind w:firstLineChars="183" w:firstLine="439"/>
        <w:rPr>
          <w:rFonts w:asciiTheme="minorEastAsia" w:hAnsiTheme="minorEastAsia" w:cstheme="minorEastAsia"/>
          <w:sz w:val="24"/>
        </w:rPr>
      </w:pPr>
      <w:r>
        <w:rPr>
          <w:rFonts w:asciiTheme="minorEastAsia" w:hAnsiTheme="minorEastAsia" w:cstheme="minorEastAsia" w:hint="eastAsia"/>
          <w:sz w:val="24"/>
        </w:rPr>
        <w:t>收款账户信息：</w:t>
      </w:r>
    </w:p>
    <w:p w:rsidR="0022453C" w:rsidRDefault="00F854D2">
      <w:pPr>
        <w:pStyle w:val="14"/>
        <w:spacing w:line="336" w:lineRule="auto"/>
        <w:ind w:left="400" w:firstLineChars="0" w:firstLine="0"/>
        <w:rPr>
          <w:rFonts w:asciiTheme="minorEastAsia" w:hAnsiTheme="minorEastAsia" w:cstheme="minorEastAsia"/>
          <w:sz w:val="24"/>
          <w:szCs w:val="24"/>
        </w:rPr>
      </w:pPr>
      <w:r>
        <w:rPr>
          <w:rFonts w:asciiTheme="minorEastAsia" w:hAnsiTheme="minorEastAsia" w:cstheme="minorEastAsia" w:hint="eastAsia"/>
          <w:b/>
          <w:sz w:val="24"/>
          <w:szCs w:val="24"/>
        </w:rPr>
        <w:t>单位名称</w:t>
      </w:r>
      <w:r>
        <w:rPr>
          <w:rFonts w:asciiTheme="minorEastAsia" w:hAnsiTheme="minorEastAsia" w:cstheme="minorEastAsia" w:hint="eastAsia"/>
          <w:sz w:val="24"/>
          <w:szCs w:val="24"/>
        </w:rPr>
        <w:t>：</w:t>
      </w:r>
      <w:r>
        <w:rPr>
          <w:rFonts w:asciiTheme="minorEastAsia" w:hAnsiTheme="minorEastAsia" w:cstheme="minorEastAsia"/>
          <w:sz w:val="24"/>
          <w:szCs w:val="24"/>
        </w:rPr>
        <w:t xml:space="preserve"> </w:t>
      </w:r>
    </w:p>
    <w:p w:rsidR="0022453C" w:rsidRDefault="00F854D2">
      <w:pPr>
        <w:spacing w:line="600" w:lineRule="exact"/>
        <w:ind w:rightChars="-233" w:right="-489" w:firstLine="482"/>
        <w:rPr>
          <w:rFonts w:asciiTheme="minorEastAsia" w:hAnsiTheme="minorEastAsia" w:cstheme="minorEastAsia"/>
          <w:sz w:val="24"/>
        </w:rPr>
      </w:pPr>
      <w:r>
        <w:rPr>
          <w:rFonts w:asciiTheme="minorEastAsia" w:hAnsiTheme="minorEastAsia" w:cstheme="minorEastAsia" w:hint="eastAsia"/>
          <w:b/>
          <w:sz w:val="24"/>
        </w:rPr>
        <w:t>开户银行</w:t>
      </w:r>
      <w:r>
        <w:rPr>
          <w:rFonts w:asciiTheme="minorEastAsia" w:hAnsiTheme="minorEastAsia" w:cstheme="minorEastAsia" w:hint="eastAsia"/>
          <w:sz w:val="24"/>
        </w:rPr>
        <w:t>：</w:t>
      </w:r>
      <w:r>
        <w:rPr>
          <w:rFonts w:eastAsia="宋体" w:cs="Times New Roman"/>
          <w:color w:val="000000" w:themeColor="text1"/>
          <w:sz w:val="24"/>
        </w:rPr>
        <w:t xml:space="preserve"> </w:t>
      </w:r>
    </w:p>
    <w:p w:rsidR="0022453C" w:rsidRDefault="00F854D2">
      <w:pPr>
        <w:spacing w:line="600" w:lineRule="exact"/>
        <w:ind w:rightChars="-233" w:right="-489" w:firstLine="482"/>
        <w:rPr>
          <w:rFonts w:asciiTheme="minorEastAsia" w:hAnsiTheme="minorEastAsia" w:cstheme="minorEastAsia"/>
          <w:sz w:val="24"/>
        </w:rPr>
      </w:pPr>
      <w:proofErr w:type="gramStart"/>
      <w:r>
        <w:rPr>
          <w:rFonts w:asciiTheme="minorEastAsia" w:hAnsiTheme="minorEastAsia" w:cstheme="minorEastAsia" w:hint="eastAsia"/>
          <w:b/>
          <w:sz w:val="24"/>
        </w:rPr>
        <w:t>账</w:t>
      </w:r>
      <w:proofErr w:type="gramEnd"/>
      <w:r>
        <w:rPr>
          <w:rFonts w:asciiTheme="minorEastAsia" w:hAnsiTheme="minorEastAsia" w:cstheme="minorEastAsia" w:hint="eastAsia"/>
          <w:b/>
          <w:sz w:val="24"/>
        </w:rPr>
        <w:t xml:space="preserve">    户</w:t>
      </w:r>
      <w:r>
        <w:rPr>
          <w:rFonts w:asciiTheme="minorEastAsia" w:hAnsiTheme="minorEastAsia" w:cstheme="minorEastAsia" w:hint="eastAsia"/>
          <w:sz w:val="24"/>
        </w:rPr>
        <w:t xml:space="preserve">： </w:t>
      </w:r>
    </w:p>
    <w:p w:rsidR="0022453C" w:rsidRDefault="00F854D2">
      <w:pPr>
        <w:spacing w:line="336" w:lineRule="auto"/>
        <w:ind w:left="400"/>
        <w:rPr>
          <w:rFonts w:asciiTheme="minorEastAsia" w:hAnsiTheme="minorEastAsia" w:cstheme="minorEastAsia"/>
          <w:sz w:val="24"/>
        </w:rPr>
      </w:pPr>
      <w:r>
        <w:rPr>
          <w:rFonts w:asciiTheme="minorEastAsia" w:hAnsiTheme="minorEastAsia" w:cstheme="minorEastAsia" w:hint="eastAsia"/>
          <w:b/>
          <w:sz w:val="24"/>
        </w:rPr>
        <w:t>开    票</w:t>
      </w:r>
      <w:r>
        <w:rPr>
          <w:rFonts w:asciiTheme="minorEastAsia" w:hAnsiTheme="minorEastAsia" w:cstheme="minorEastAsia" w:hint="eastAsia"/>
          <w:sz w:val="24"/>
        </w:rPr>
        <w:t>：</w:t>
      </w:r>
      <w:r>
        <w:rPr>
          <w:rFonts w:hint="eastAsia"/>
          <w:sz w:val="24"/>
        </w:rPr>
        <w:t>乙方按每次付款额开具等额合法有效的</w:t>
      </w:r>
      <w:r>
        <w:rPr>
          <w:rFonts w:hint="eastAsia"/>
          <w:sz w:val="24"/>
          <w:u w:val="single"/>
        </w:rPr>
        <w:t>增值税普通</w:t>
      </w:r>
      <w:r>
        <w:rPr>
          <w:rFonts w:hint="eastAsia"/>
          <w:sz w:val="24"/>
          <w:u w:val="single"/>
        </w:rPr>
        <w:t>/</w:t>
      </w:r>
      <w:r>
        <w:rPr>
          <w:rFonts w:hint="eastAsia"/>
          <w:sz w:val="24"/>
          <w:u w:val="single"/>
        </w:rPr>
        <w:t>专用</w:t>
      </w:r>
      <w:r>
        <w:rPr>
          <w:sz w:val="24"/>
          <w:u w:val="single"/>
        </w:rPr>
        <w:t>发</w:t>
      </w:r>
      <w:r>
        <w:rPr>
          <w:rFonts w:hint="eastAsia"/>
          <w:sz w:val="24"/>
          <w:u w:val="single"/>
        </w:rPr>
        <w:t>票</w:t>
      </w:r>
      <w:r>
        <w:rPr>
          <w:rFonts w:hint="eastAsia"/>
          <w:sz w:val="24"/>
        </w:rPr>
        <w:t>。</w:t>
      </w:r>
    </w:p>
    <w:p w:rsidR="0022453C" w:rsidRDefault="00F854D2">
      <w:pPr>
        <w:pStyle w:val="2"/>
        <w:spacing w:before="0" w:after="0" w:line="336" w:lineRule="auto"/>
        <w:rPr>
          <w:rFonts w:asciiTheme="minorEastAsia" w:eastAsiaTheme="minorEastAsia" w:hAnsiTheme="minorEastAsia" w:cstheme="minorEastAsia"/>
          <w:sz w:val="24"/>
          <w:szCs w:val="24"/>
        </w:rPr>
      </w:pPr>
      <w:bookmarkStart w:id="347" w:name="_Toc113287543"/>
      <w:r>
        <w:rPr>
          <w:rFonts w:asciiTheme="minorEastAsia" w:eastAsiaTheme="minorEastAsia" w:hAnsiTheme="minorEastAsia" w:cstheme="minorEastAsia" w:hint="eastAsia"/>
          <w:sz w:val="24"/>
          <w:szCs w:val="24"/>
        </w:rPr>
        <w:t>第五条  文件交付</w:t>
      </w:r>
      <w:bookmarkEnd w:id="347"/>
    </w:p>
    <w:p w:rsidR="0022453C" w:rsidRDefault="00F854D2">
      <w:pPr>
        <w:pStyle w:val="3"/>
        <w:keepNext w:val="0"/>
        <w:keepLines w:val="0"/>
        <w:numPr>
          <w:ilvl w:val="0"/>
          <w:numId w:val="2"/>
        </w:numPr>
        <w:spacing w:before="0" w:after="0" w:line="336" w:lineRule="auto"/>
        <w:rPr>
          <w:rFonts w:asciiTheme="minorEastAsia" w:hAnsiTheme="minorEastAsia" w:cstheme="minorEastAsia"/>
          <w:sz w:val="24"/>
          <w:szCs w:val="24"/>
        </w:rPr>
      </w:pPr>
      <w:bookmarkStart w:id="348" w:name="_Toc113287544"/>
      <w:r>
        <w:rPr>
          <w:rFonts w:asciiTheme="minorEastAsia" w:hAnsiTheme="minorEastAsia" w:cstheme="minorEastAsia" w:hint="eastAsia"/>
          <w:sz w:val="24"/>
          <w:szCs w:val="24"/>
        </w:rPr>
        <w:t>交付时间</w:t>
      </w:r>
      <w:bookmarkEnd w:id="348"/>
    </w:p>
    <w:p w:rsidR="0022453C" w:rsidRDefault="00F854D2">
      <w:pPr>
        <w:spacing w:line="336" w:lineRule="auto"/>
        <w:ind w:firstLineChars="183" w:firstLine="439"/>
        <w:rPr>
          <w:rFonts w:asciiTheme="minorEastAsia" w:hAnsiTheme="minorEastAsia" w:cstheme="minorEastAsia"/>
          <w:sz w:val="24"/>
        </w:rPr>
      </w:pPr>
      <w:r>
        <w:rPr>
          <w:rFonts w:asciiTheme="minorEastAsia" w:hAnsiTheme="minorEastAsia" w:cstheme="minorEastAsia" w:hint="eastAsia"/>
          <w:sz w:val="24"/>
        </w:rPr>
        <w:t>1）乙方根据甲方审定后的调研工作大纲，在甲方的支持、配合下，组织开展规划调研和编制工作。于调研工作大纲经甲方审定后与甲方提供编制本项目所必须的相关资料后，且收到甲方预付款之日起</w:t>
      </w:r>
      <w:r>
        <w:rPr>
          <w:rFonts w:asciiTheme="minorEastAsia" w:hAnsiTheme="minorEastAsia" w:cstheme="minorEastAsia" w:hint="eastAsia"/>
          <w:sz w:val="24"/>
          <w:u w:val="single"/>
        </w:rPr>
        <w:t>15</w:t>
      </w:r>
      <w:r>
        <w:rPr>
          <w:rFonts w:asciiTheme="minorEastAsia" w:hAnsiTheme="minorEastAsia" w:cstheme="minorEastAsia" w:hint="eastAsia"/>
          <w:sz w:val="24"/>
        </w:rPr>
        <w:t>个工作日内，向甲方提交</w:t>
      </w:r>
      <w:r>
        <w:rPr>
          <w:rFonts w:asciiTheme="minorEastAsia" w:hAnsiTheme="minorEastAsia" w:cstheme="minorEastAsia" w:hint="eastAsia"/>
          <w:bCs/>
          <w:sz w:val="24"/>
        </w:rPr>
        <w:t>方案文件</w:t>
      </w:r>
      <w:r>
        <w:rPr>
          <w:rFonts w:asciiTheme="minorEastAsia" w:hAnsiTheme="minorEastAsia" w:cstheme="minorEastAsia" w:hint="eastAsia"/>
          <w:sz w:val="24"/>
        </w:rPr>
        <w:t>征求意见稿。</w:t>
      </w:r>
    </w:p>
    <w:p w:rsidR="0022453C" w:rsidRDefault="00F854D2">
      <w:pPr>
        <w:spacing w:line="336" w:lineRule="auto"/>
        <w:ind w:firstLineChars="183" w:firstLine="439"/>
        <w:rPr>
          <w:rFonts w:asciiTheme="minorEastAsia" w:hAnsiTheme="minorEastAsia" w:cstheme="minorEastAsia"/>
          <w:sz w:val="24"/>
        </w:rPr>
      </w:pPr>
      <w:r>
        <w:rPr>
          <w:rFonts w:asciiTheme="minorEastAsia" w:hAnsiTheme="minorEastAsia" w:cstheme="minorEastAsia" w:hint="eastAsia"/>
          <w:sz w:val="24"/>
        </w:rPr>
        <w:t>2）甲方</w:t>
      </w:r>
      <w:r>
        <w:rPr>
          <w:rFonts w:asciiTheme="minorEastAsia" w:hAnsiTheme="minorEastAsia" w:cstheme="minorEastAsia"/>
          <w:sz w:val="24"/>
        </w:rPr>
        <w:t>应</w:t>
      </w:r>
      <w:r>
        <w:rPr>
          <w:rFonts w:asciiTheme="minorEastAsia" w:hAnsiTheme="minorEastAsia" w:cstheme="minorEastAsia" w:hint="eastAsia"/>
          <w:sz w:val="24"/>
        </w:rPr>
        <w:t>在收</w:t>
      </w:r>
      <w:r>
        <w:rPr>
          <w:rFonts w:asciiTheme="minorEastAsia" w:hAnsiTheme="minorEastAsia" w:cstheme="minorEastAsia"/>
          <w:sz w:val="24"/>
        </w:rPr>
        <w:t>到乙方</w:t>
      </w:r>
      <w:r>
        <w:rPr>
          <w:rFonts w:asciiTheme="minorEastAsia" w:hAnsiTheme="minorEastAsia" w:cstheme="minorEastAsia" w:hint="eastAsia"/>
          <w:sz w:val="24"/>
        </w:rPr>
        <w:t>提交的</w:t>
      </w:r>
      <w:r>
        <w:rPr>
          <w:rFonts w:asciiTheme="minorEastAsia" w:hAnsiTheme="minorEastAsia" w:cstheme="minorEastAsia" w:hint="eastAsia"/>
          <w:bCs/>
          <w:sz w:val="24"/>
        </w:rPr>
        <w:t>方案文件</w:t>
      </w:r>
      <w:r>
        <w:rPr>
          <w:rFonts w:asciiTheme="minorEastAsia" w:hAnsiTheme="minorEastAsia" w:cstheme="minorEastAsia" w:hint="eastAsia"/>
          <w:sz w:val="24"/>
        </w:rPr>
        <w:t>征求意见稿后</w:t>
      </w:r>
      <w:r>
        <w:rPr>
          <w:rFonts w:asciiTheme="minorEastAsia" w:hAnsiTheme="minorEastAsia" w:cstheme="minorEastAsia" w:hint="eastAsia"/>
          <w:sz w:val="24"/>
          <w:u w:val="single"/>
        </w:rPr>
        <w:t xml:space="preserve"> 5</w:t>
      </w:r>
      <w:r>
        <w:rPr>
          <w:rFonts w:asciiTheme="minorEastAsia" w:hAnsiTheme="minorEastAsia" w:cstheme="minorEastAsia" w:hint="eastAsia"/>
          <w:sz w:val="24"/>
        </w:rPr>
        <w:t>个</w:t>
      </w:r>
      <w:r>
        <w:rPr>
          <w:rFonts w:asciiTheme="minorEastAsia" w:hAnsiTheme="minorEastAsia" w:cstheme="minorEastAsia"/>
          <w:sz w:val="24"/>
        </w:rPr>
        <w:t>工作日内</w:t>
      </w:r>
      <w:r>
        <w:rPr>
          <w:rFonts w:asciiTheme="minorEastAsia" w:hAnsiTheme="minorEastAsia" w:cstheme="minorEastAsia" w:hint="eastAsia"/>
          <w:sz w:val="24"/>
        </w:rPr>
        <w:t>提出书面修改意见</w:t>
      </w:r>
      <w:r>
        <w:rPr>
          <w:rFonts w:asciiTheme="minorEastAsia" w:hAnsiTheme="minorEastAsia" w:cstheme="minorEastAsia"/>
          <w:sz w:val="24"/>
        </w:rPr>
        <w:t>，否则视</w:t>
      </w:r>
      <w:r>
        <w:rPr>
          <w:rFonts w:asciiTheme="minorEastAsia" w:hAnsiTheme="minorEastAsia" w:cstheme="minorEastAsia" w:hint="eastAsia"/>
          <w:sz w:val="24"/>
        </w:rPr>
        <w:t>为方案文件征求意见稿通</w:t>
      </w:r>
      <w:r>
        <w:rPr>
          <w:rFonts w:asciiTheme="minorEastAsia" w:hAnsiTheme="minorEastAsia" w:cstheme="minorEastAsia"/>
          <w:sz w:val="24"/>
        </w:rPr>
        <w:t>过</w:t>
      </w:r>
      <w:r>
        <w:rPr>
          <w:rFonts w:asciiTheme="minorEastAsia" w:hAnsiTheme="minorEastAsia" w:cstheme="minorEastAsia" w:hint="eastAsia"/>
          <w:sz w:val="24"/>
        </w:rPr>
        <w:t>，并确定为方案文件送审稿，且视为甲方已收到方案文件送审稿</w:t>
      </w:r>
      <w:r>
        <w:rPr>
          <w:rFonts w:asciiTheme="minorEastAsia" w:hAnsiTheme="minorEastAsia" w:cstheme="minorEastAsia"/>
          <w:sz w:val="24"/>
        </w:rPr>
        <w:t>。</w:t>
      </w:r>
    </w:p>
    <w:p w:rsidR="0022453C" w:rsidRDefault="00F854D2">
      <w:pPr>
        <w:pStyle w:val="14"/>
        <w:spacing w:line="336" w:lineRule="auto"/>
        <w:ind w:firstLineChars="0"/>
        <w:rPr>
          <w:rFonts w:asciiTheme="minorEastAsia" w:hAnsiTheme="minorEastAsia" w:cstheme="minorEastAsia"/>
          <w:sz w:val="24"/>
          <w:szCs w:val="24"/>
        </w:rPr>
      </w:pPr>
      <w:r>
        <w:rPr>
          <w:rFonts w:asciiTheme="minorEastAsia" w:hAnsiTheme="minorEastAsia" w:cstheme="minorEastAsia" w:hint="eastAsia"/>
          <w:sz w:val="24"/>
          <w:szCs w:val="24"/>
        </w:rPr>
        <w:t>乙方收到甲方反馈的对</w:t>
      </w:r>
      <w:r>
        <w:rPr>
          <w:rFonts w:asciiTheme="minorEastAsia" w:hAnsiTheme="minorEastAsia" w:cstheme="minorEastAsia" w:hint="eastAsia"/>
          <w:bCs/>
          <w:sz w:val="24"/>
          <w:szCs w:val="24"/>
        </w:rPr>
        <w:t>方案文件</w:t>
      </w:r>
      <w:r>
        <w:rPr>
          <w:rFonts w:asciiTheme="minorEastAsia" w:hAnsiTheme="minorEastAsia" w:cstheme="minorEastAsia" w:hint="eastAsia"/>
          <w:sz w:val="24"/>
          <w:szCs w:val="24"/>
        </w:rPr>
        <w:t>征求意见稿修改意见之日起</w:t>
      </w:r>
      <w:r>
        <w:rPr>
          <w:rFonts w:asciiTheme="minorEastAsia" w:hAnsiTheme="minorEastAsia" w:cstheme="minorEastAsia" w:hint="eastAsia"/>
          <w:sz w:val="24"/>
          <w:szCs w:val="24"/>
          <w:u w:val="single"/>
        </w:rPr>
        <w:t>5</w:t>
      </w:r>
      <w:r>
        <w:rPr>
          <w:rFonts w:asciiTheme="minorEastAsia" w:hAnsiTheme="minorEastAsia" w:cstheme="minorEastAsia" w:hint="eastAsia"/>
          <w:sz w:val="24"/>
          <w:szCs w:val="24"/>
        </w:rPr>
        <w:t>个工作日内修改完</w:t>
      </w:r>
      <w:r>
        <w:rPr>
          <w:rFonts w:asciiTheme="minorEastAsia" w:hAnsiTheme="minorEastAsia" w:cstheme="minorEastAsia" w:hint="eastAsia"/>
          <w:sz w:val="24"/>
          <w:szCs w:val="24"/>
        </w:rPr>
        <w:lastRenderedPageBreak/>
        <w:t>成达到甲方审查合格要求并向甲方提交</w:t>
      </w:r>
      <w:r>
        <w:rPr>
          <w:rFonts w:asciiTheme="minorEastAsia" w:hAnsiTheme="minorEastAsia" w:cstheme="minorEastAsia" w:hint="eastAsia"/>
          <w:bCs/>
          <w:sz w:val="24"/>
          <w:szCs w:val="24"/>
        </w:rPr>
        <w:t>方案文件</w:t>
      </w:r>
      <w:r>
        <w:rPr>
          <w:rFonts w:asciiTheme="minorEastAsia" w:hAnsiTheme="minorEastAsia" w:cstheme="minorEastAsia" w:hint="eastAsia"/>
          <w:sz w:val="24"/>
          <w:szCs w:val="24"/>
        </w:rPr>
        <w:t>的送审稿。</w:t>
      </w:r>
    </w:p>
    <w:p w:rsidR="0022453C" w:rsidRDefault="00F854D2">
      <w:pPr>
        <w:pStyle w:val="14"/>
        <w:spacing w:line="336" w:lineRule="auto"/>
        <w:ind w:firstLineChars="0"/>
      </w:pPr>
      <w:r>
        <w:rPr>
          <w:rFonts w:asciiTheme="minorEastAsia" w:hAnsiTheme="minorEastAsia" w:cstheme="minorEastAsia"/>
          <w:sz w:val="24"/>
          <w:szCs w:val="24"/>
        </w:rPr>
        <w:t>3）</w:t>
      </w:r>
      <w:bookmarkStart w:id="349" w:name="_Hlk42019659"/>
      <w:r>
        <w:rPr>
          <w:rFonts w:asciiTheme="minorEastAsia" w:hAnsiTheme="minorEastAsia" w:cstheme="minorEastAsia" w:hint="eastAsia"/>
          <w:sz w:val="24"/>
          <w:szCs w:val="24"/>
        </w:rPr>
        <w:t>甲方应在收到乙方提交的</w:t>
      </w:r>
      <w:r>
        <w:rPr>
          <w:rFonts w:asciiTheme="minorEastAsia" w:hAnsiTheme="minorEastAsia" w:cstheme="minorEastAsia" w:hint="eastAsia"/>
          <w:bCs/>
          <w:sz w:val="24"/>
          <w:szCs w:val="24"/>
        </w:rPr>
        <w:t>方案文件</w:t>
      </w:r>
      <w:r>
        <w:rPr>
          <w:rFonts w:asciiTheme="minorEastAsia" w:hAnsiTheme="minorEastAsia" w:cstheme="minorEastAsia" w:hint="eastAsia"/>
          <w:sz w:val="24"/>
          <w:szCs w:val="24"/>
        </w:rPr>
        <w:t>送审稿后</w:t>
      </w:r>
      <w:bookmarkStart w:id="350" w:name="_Hlk42019813"/>
      <w:r>
        <w:rPr>
          <w:rFonts w:asciiTheme="minorEastAsia" w:hAnsiTheme="minorEastAsia" w:cstheme="minorEastAsia"/>
          <w:sz w:val="24"/>
          <w:szCs w:val="24"/>
          <w:u w:val="single"/>
        </w:rPr>
        <w:t xml:space="preserve"> </w:t>
      </w:r>
      <w:r>
        <w:rPr>
          <w:rFonts w:asciiTheme="minorEastAsia" w:hAnsiTheme="minorEastAsia" w:cstheme="minorEastAsia" w:hint="eastAsia"/>
          <w:sz w:val="24"/>
          <w:szCs w:val="24"/>
          <w:u w:val="single"/>
        </w:rPr>
        <w:t>10</w:t>
      </w:r>
      <w:r>
        <w:rPr>
          <w:rFonts w:asciiTheme="minorEastAsia" w:hAnsiTheme="minorEastAsia" w:cstheme="minorEastAsia"/>
          <w:sz w:val="24"/>
          <w:szCs w:val="24"/>
          <w:u w:val="single"/>
        </w:rPr>
        <w:t xml:space="preserve"> </w:t>
      </w:r>
      <w:bookmarkEnd w:id="350"/>
      <w:proofErr w:type="gramStart"/>
      <w:r>
        <w:rPr>
          <w:rFonts w:asciiTheme="minorEastAsia" w:hAnsiTheme="minorEastAsia" w:cstheme="minorEastAsia" w:hint="eastAsia"/>
          <w:sz w:val="24"/>
          <w:szCs w:val="24"/>
        </w:rPr>
        <w:t>个</w:t>
      </w:r>
      <w:proofErr w:type="gramEnd"/>
      <w:r>
        <w:rPr>
          <w:rFonts w:asciiTheme="minorEastAsia" w:hAnsiTheme="minorEastAsia" w:cstheme="minorEastAsia" w:hint="eastAsia"/>
          <w:sz w:val="24"/>
          <w:szCs w:val="24"/>
        </w:rPr>
        <w:t>工作日内进行董事会评审，方案通过甲方董事会后，甲方应尽快催促甲方上级单位组织专家评审会（或项目审批会）</w:t>
      </w:r>
      <w:bookmarkStart w:id="351" w:name="_Hlk42008698"/>
      <w:bookmarkEnd w:id="349"/>
      <w:r>
        <w:rPr>
          <w:rFonts w:asciiTheme="minorEastAsia" w:hAnsiTheme="minorEastAsia" w:cstheme="minorEastAsia" w:hint="eastAsia"/>
          <w:sz w:val="24"/>
          <w:szCs w:val="24"/>
        </w:rPr>
        <w:t>。</w:t>
      </w:r>
      <w:bookmarkEnd w:id="351"/>
    </w:p>
    <w:p w:rsidR="0022453C" w:rsidRDefault="00F854D2">
      <w:pPr>
        <w:pStyle w:val="a0"/>
        <w:ind w:firstLine="480"/>
        <w:rPr>
          <w:rFonts w:asciiTheme="minorEastAsia" w:hAnsiTheme="minorEastAsia"/>
        </w:rPr>
      </w:pPr>
      <w:r>
        <w:rPr>
          <w:rFonts w:asciiTheme="minorEastAsia" w:hAnsiTheme="minorEastAsia" w:cstheme="minorEastAsia" w:hint="eastAsia"/>
          <w:sz w:val="24"/>
        </w:rPr>
        <w:t>若甲方上级单位专家评审会议（或项目审批会）通过方案文件送审稿，且无修改意见，乙方将该方案文件送审稿直接作为方案文件终稿提交给甲方</w:t>
      </w:r>
      <w:r>
        <w:rPr>
          <w:rFonts w:asciiTheme="minorEastAsia" w:hAnsiTheme="minorEastAsia" w:cstheme="minorEastAsia"/>
          <w:sz w:val="24"/>
        </w:rPr>
        <w:t>。</w:t>
      </w:r>
    </w:p>
    <w:p w:rsidR="0022453C" w:rsidRDefault="00F854D2">
      <w:pPr>
        <w:spacing w:line="336" w:lineRule="auto"/>
        <w:ind w:firstLine="480"/>
        <w:rPr>
          <w:rFonts w:asciiTheme="minorEastAsia" w:hAnsiTheme="minorEastAsia" w:cstheme="minorEastAsia"/>
          <w:sz w:val="24"/>
        </w:rPr>
      </w:pPr>
      <w:proofErr w:type="gramStart"/>
      <w:r>
        <w:rPr>
          <w:rFonts w:asciiTheme="minorEastAsia" w:hAnsiTheme="minorEastAsia" w:cstheme="minorEastAsia" w:hint="eastAsia"/>
          <w:sz w:val="24"/>
        </w:rPr>
        <w:t>若专家</w:t>
      </w:r>
      <w:proofErr w:type="gramEnd"/>
      <w:r>
        <w:rPr>
          <w:rFonts w:asciiTheme="minorEastAsia" w:hAnsiTheme="minorEastAsia" w:cstheme="minorEastAsia" w:hint="eastAsia"/>
          <w:sz w:val="24"/>
        </w:rPr>
        <w:t>评审会议通过方案文件送审稿，但提出了修改意见，乙方收到专家评审会议提出的修改</w:t>
      </w:r>
      <w:r>
        <w:rPr>
          <w:rFonts w:asciiTheme="minorEastAsia" w:hAnsiTheme="minorEastAsia" w:cstheme="minorEastAsia"/>
          <w:sz w:val="24"/>
        </w:rPr>
        <w:t>意见</w:t>
      </w:r>
      <w:r>
        <w:rPr>
          <w:rFonts w:asciiTheme="minorEastAsia" w:hAnsiTheme="minorEastAsia" w:cstheme="minorEastAsia" w:hint="eastAsia"/>
          <w:sz w:val="24"/>
        </w:rPr>
        <w:t>之日起</w:t>
      </w:r>
      <w:r>
        <w:rPr>
          <w:rFonts w:asciiTheme="minorEastAsia" w:hAnsiTheme="minorEastAsia" w:cstheme="minorEastAsia" w:hint="eastAsia"/>
          <w:sz w:val="24"/>
          <w:u w:val="single"/>
        </w:rPr>
        <w:t>10</w:t>
      </w:r>
      <w:r>
        <w:rPr>
          <w:rFonts w:asciiTheme="minorEastAsia" w:hAnsiTheme="minorEastAsia" w:cstheme="minorEastAsia" w:hint="eastAsia"/>
          <w:sz w:val="24"/>
        </w:rPr>
        <w:t>个工作日内对</w:t>
      </w:r>
      <w:r>
        <w:rPr>
          <w:rFonts w:asciiTheme="minorEastAsia" w:hAnsiTheme="minorEastAsia" w:cstheme="minorEastAsia" w:hint="eastAsia"/>
          <w:bCs/>
          <w:sz w:val="24"/>
        </w:rPr>
        <w:t>方案文件</w:t>
      </w:r>
      <w:r>
        <w:rPr>
          <w:rFonts w:asciiTheme="minorEastAsia" w:hAnsiTheme="minorEastAsia" w:cstheme="minorEastAsia" w:hint="eastAsia"/>
          <w:sz w:val="24"/>
        </w:rPr>
        <w:t>送审稿进行修改完善后，向甲方提交</w:t>
      </w:r>
      <w:r>
        <w:rPr>
          <w:rFonts w:asciiTheme="minorEastAsia" w:hAnsiTheme="minorEastAsia" w:cstheme="minorEastAsia" w:hint="eastAsia"/>
          <w:bCs/>
          <w:sz w:val="24"/>
        </w:rPr>
        <w:t>方案文件</w:t>
      </w:r>
      <w:r>
        <w:rPr>
          <w:rFonts w:asciiTheme="minorEastAsia" w:hAnsiTheme="minorEastAsia" w:cstheme="minorEastAsia" w:hint="eastAsia"/>
          <w:sz w:val="24"/>
        </w:rPr>
        <w:t>终稿。</w:t>
      </w:r>
    </w:p>
    <w:p w:rsidR="0022453C" w:rsidRDefault="00F854D2">
      <w:pPr>
        <w:pStyle w:val="af2"/>
        <w:numPr>
          <w:ilvl w:val="0"/>
          <w:numId w:val="3"/>
        </w:numPr>
        <w:spacing w:line="336" w:lineRule="auto"/>
        <w:ind w:firstLineChars="0"/>
        <w:rPr>
          <w:rFonts w:asciiTheme="minorEastAsia" w:hAnsiTheme="minorEastAsia" w:cstheme="minorEastAsia"/>
          <w:b/>
          <w:bCs/>
          <w:sz w:val="24"/>
          <w:szCs w:val="24"/>
        </w:rPr>
      </w:pPr>
      <w:r>
        <w:rPr>
          <w:rFonts w:asciiTheme="minorEastAsia" w:hAnsiTheme="minorEastAsia" w:cstheme="minorEastAsia" w:hint="eastAsia"/>
          <w:b/>
          <w:bCs/>
          <w:sz w:val="24"/>
          <w:szCs w:val="24"/>
        </w:rPr>
        <w:t>文件的交付形式</w:t>
      </w:r>
    </w:p>
    <w:p w:rsidR="0022453C" w:rsidRDefault="00F854D2">
      <w:pPr>
        <w:spacing w:line="336" w:lineRule="auto"/>
        <w:ind w:firstLine="480"/>
        <w:rPr>
          <w:rFonts w:asciiTheme="minorEastAsia" w:hAnsiTheme="minorEastAsia" w:cstheme="minorEastAsia"/>
          <w:sz w:val="24"/>
        </w:rPr>
      </w:pPr>
      <w:r>
        <w:rPr>
          <w:rFonts w:asciiTheme="minorEastAsia" w:hAnsiTheme="minorEastAsia" w:cstheme="minorEastAsia" w:hint="eastAsia"/>
          <w:sz w:val="24"/>
        </w:rPr>
        <w:t>方案文件终稿乙方按以下方式正式向甲方提交：</w:t>
      </w:r>
      <w:bookmarkStart w:id="352" w:name="OLE_LINK181"/>
      <w:bookmarkStart w:id="353" w:name="OLE_LINK180"/>
      <w:r>
        <w:rPr>
          <w:rFonts w:asciiTheme="minorEastAsia" w:hAnsiTheme="minorEastAsia" w:cstheme="minorEastAsia" w:hint="eastAsia"/>
          <w:sz w:val="24"/>
        </w:rPr>
        <w:t>《蜀道物流集团华蓥智慧公路物流中心项目可行性研究编制服务》的报告</w:t>
      </w:r>
      <w:bookmarkEnd w:id="352"/>
      <w:bookmarkEnd w:id="353"/>
      <w:r>
        <w:rPr>
          <w:rFonts w:asciiTheme="minorEastAsia" w:hAnsiTheme="minorEastAsia" w:cstheme="minorEastAsia" w:hint="eastAsia"/>
          <w:sz w:val="24"/>
        </w:rPr>
        <w:t>word电子版一份以及评审会需要的必要支撑汇报材料；《蜀道物流集团华蓥智慧公路物流中心项目可行性研究编制服务》的报告打印版6份。</w:t>
      </w:r>
    </w:p>
    <w:p w:rsidR="0022453C" w:rsidRDefault="00F854D2">
      <w:pPr>
        <w:spacing w:line="336" w:lineRule="auto"/>
        <w:ind w:firstLine="482"/>
        <w:rPr>
          <w:rFonts w:asciiTheme="minorEastAsia" w:hAnsiTheme="minorEastAsia" w:cstheme="minorEastAsia"/>
          <w:b/>
          <w:sz w:val="24"/>
        </w:rPr>
      </w:pPr>
      <w:r>
        <w:rPr>
          <w:rFonts w:asciiTheme="minorEastAsia" w:hAnsiTheme="minorEastAsia" w:cstheme="minorEastAsia" w:hint="eastAsia"/>
          <w:b/>
          <w:sz w:val="24"/>
        </w:rPr>
        <w:t>3.</w:t>
      </w:r>
      <w:r>
        <w:rPr>
          <w:rFonts w:asciiTheme="minorEastAsia" w:hAnsiTheme="minorEastAsia" w:cstheme="minorEastAsia"/>
          <w:b/>
          <w:sz w:val="24"/>
        </w:rPr>
        <w:t xml:space="preserve"> </w:t>
      </w:r>
      <w:r>
        <w:rPr>
          <w:rFonts w:asciiTheme="minorEastAsia" w:hAnsiTheme="minorEastAsia" w:cstheme="minorEastAsia" w:hint="eastAsia"/>
          <w:b/>
          <w:sz w:val="24"/>
        </w:rPr>
        <w:t>文件交付方式</w:t>
      </w:r>
    </w:p>
    <w:p w:rsidR="0022453C" w:rsidRDefault="00F854D2">
      <w:pPr>
        <w:spacing w:line="336" w:lineRule="auto"/>
        <w:ind w:firstLine="480"/>
        <w:rPr>
          <w:rFonts w:asciiTheme="minorEastAsia" w:hAnsiTheme="minorEastAsia" w:cstheme="minorEastAsia"/>
          <w:sz w:val="24"/>
        </w:rPr>
      </w:pPr>
      <w:r>
        <w:rPr>
          <w:rFonts w:asciiTheme="minorEastAsia" w:hAnsiTheme="minorEastAsia" w:cstheme="minorEastAsia" w:hint="eastAsia"/>
          <w:sz w:val="24"/>
        </w:rPr>
        <w:t>（1）甲乙双方对方案文件征求意见稿、书面反馈意见、方案文件送审稿、方案文件终稿等与本合同有关的书面文件、通知等的送达均需按照如下方式进行：</w:t>
      </w:r>
    </w:p>
    <w:p w:rsidR="0022453C" w:rsidRDefault="00F854D2">
      <w:pPr>
        <w:spacing w:line="336" w:lineRule="auto"/>
        <w:ind w:firstLine="480"/>
        <w:rPr>
          <w:rFonts w:asciiTheme="minorEastAsia" w:hAnsiTheme="minorEastAsia" w:cstheme="minorEastAsia"/>
          <w:sz w:val="24"/>
        </w:rPr>
      </w:pPr>
      <w:r>
        <w:rPr>
          <w:rFonts w:asciiTheme="minorEastAsia" w:hAnsiTheme="minorEastAsia" w:cstheme="minorEastAsia" w:hint="eastAsia"/>
          <w:sz w:val="24"/>
        </w:rPr>
        <w:t>甲方交付对接人：</w:t>
      </w:r>
    </w:p>
    <w:p w:rsidR="0022453C" w:rsidRDefault="00F854D2">
      <w:pPr>
        <w:spacing w:line="336" w:lineRule="auto"/>
        <w:ind w:firstLine="480"/>
        <w:rPr>
          <w:rFonts w:asciiTheme="minorEastAsia" w:hAnsiTheme="minorEastAsia" w:cstheme="minorEastAsia"/>
          <w:sz w:val="24"/>
        </w:rPr>
      </w:pPr>
      <w:r>
        <w:rPr>
          <w:rFonts w:asciiTheme="minorEastAsia" w:hAnsiTheme="minorEastAsia" w:cstheme="minorEastAsia" w:hint="eastAsia"/>
          <w:sz w:val="24"/>
        </w:rPr>
        <w:t>接收人：</w:t>
      </w:r>
      <w:r>
        <w:rPr>
          <w:rFonts w:asciiTheme="minorEastAsia" w:hAnsiTheme="minorEastAsia" w:cstheme="minorEastAsia"/>
          <w:sz w:val="24"/>
        </w:rPr>
        <w:t xml:space="preserve"> </w:t>
      </w:r>
    </w:p>
    <w:p w:rsidR="0022453C" w:rsidRDefault="00F854D2">
      <w:pPr>
        <w:spacing w:line="336" w:lineRule="auto"/>
        <w:ind w:firstLine="480"/>
        <w:rPr>
          <w:rFonts w:asciiTheme="minorEastAsia" w:hAnsiTheme="minorEastAsia" w:cstheme="minorEastAsia"/>
          <w:sz w:val="24"/>
        </w:rPr>
      </w:pPr>
      <w:proofErr w:type="gramStart"/>
      <w:r>
        <w:rPr>
          <w:rFonts w:asciiTheme="minorEastAsia" w:hAnsiTheme="minorEastAsia" w:cstheme="minorEastAsia" w:hint="eastAsia"/>
          <w:sz w:val="24"/>
        </w:rPr>
        <w:t>邮</w:t>
      </w:r>
      <w:proofErr w:type="gramEnd"/>
      <w:r>
        <w:rPr>
          <w:rFonts w:asciiTheme="minorEastAsia" w:hAnsiTheme="minorEastAsia" w:cstheme="minorEastAsia"/>
          <w:sz w:val="24"/>
        </w:rPr>
        <w:t xml:space="preserve">  箱： </w:t>
      </w:r>
    </w:p>
    <w:p w:rsidR="0022453C" w:rsidRDefault="00F854D2">
      <w:pPr>
        <w:spacing w:line="336" w:lineRule="auto"/>
        <w:ind w:firstLine="480"/>
        <w:rPr>
          <w:rFonts w:asciiTheme="minorEastAsia" w:hAnsiTheme="minorEastAsia" w:cstheme="minorEastAsia"/>
          <w:sz w:val="24"/>
        </w:rPr>
      </w:pPr>
      <w:r>
        <w:rPr>
          <w:rFonts w:asciiTheme="minorEastAsia" w:hAnsiTheme="minorEastAsia" w:cstheme="minorEastAsia" w:hint="eastAsia"/>
          <w:sz w:val="24"/>
        </w:rPr>
        <w:t>地</w:t>
      </w:r>
      <w:r>
        <w:rPr>
          <w:rFonts w:asciiTheme="minorEastAsia" w:hAnsiTheme="minorEastAsia" w:cstheme="minorEastAsia"/>
          <w:sz w:val="24"/>
        </w:rPr>
        <w:t xml:space="preserve">  </w:t>
      </w:r>
      <w:r>
        <w:rPr>
          <w:rFonts w:asciiTheme="minorEastAsia" w:hAnsiTheme="minorEastAsia" w:cstheme="minorEastAsia" w:hint="eastAsia"/>
          <w:sz w:val="24"/>
        </w:rPr>
        <w:t>址：</w:t>
      </w:r>
      <w:r>
        <w:rPr>
          <w:rFonts w:asciiTheme="minorEastAsia" w:hAnsiTheme="minorEastAsia" w:cstheme="minorEastAsia"/>
          <w:sz w:val="24"/>
        </w:rPr>
        <w:t xml:space="preserve"> </w:t>
      </w:r>
    </w:p>
    <w:p w:rsidR="0022453C" w:rsidRDefault="00F854D2">
      <w:pPr>
        <w:spacing w:line="336" w:lineRule="auto"/>
        <w:ind w:firstLine="480"/>
        <w:rPr>
          <w:rFonts w:asciiTheme="minorEastAsia" w:hAnsiTheme="minorEastAsia" w:cstheme="minorEastAsia"/>
          <w:sz w:val="24"/>
        </w:rPr>
      </w:pPr>
      <w:proofErr w:type="gramStart"/>
      <w:r>
        <w:rPr>
          <w:rFonts w:asciiTheme="minorEastAsia" w:hAnsiTheme="minorEastAsia" w:cstheme="minorEastAsia" w:hint="eastAsia"/>
          <w:sz w:val="24"/>
        </w:rPr>
        <w:t>邮</w:t>
      </w:r>
      <w:proofErr w:type="gramEnd"/>
      <w:r>
        <w:rPr>
          <w:rFonts w:asciiTheme="minorEastAsia" w:hAnsiTheme="minorEastAsia" w:cstheme="minorEastAsia"/>
          <w:sz w:val="24"/>
        </w:rPr>
        <w:t xml:space="preserve">  编：</w:t>
      </w:r>
    </w:p>
    <w:p w:rsidR="0022453C" w:rsidRDefault="00F854D2">
      <w:pPr>
        <w:spacing w:line="336" w:lineRule="auto"/>
        <w:ind w:firstLine="480"/>
        <w:rPr>
          <w:rFonts w:asciiTheme="minorEastAsia" w:hAnsiTheme="minorEastAsia" w:cstheme="minorEastAsia"/>
          <w:sz w:val="24"/>
        </w:rPr>
      </w:pPr>
      <w:r>
        <w:rPr>
          <w:rFonts w:asciiTheme="minorEastAsia" w:hAnsiTheme="minorEastAsia" w:cstheme="minorEastAsia" w:hint="eastAsia"/>
          <w:sz w:val="24"/>
        </w:rPr>
        <w:t>电</w:t>
      </w:r>
      <w:r>
        <w:rPr>
          <w:rFonts w:asciiTheme="minorEastAsia" w:hAnsiTheme="minorEastAsia" w:cstheme="minorEastAsia"/>
          <w:sz w:val="24"/>
        </w:rPr>
        <w:t xml:space="preserve">  </w:t>
      </w:r>
      <w:r>
        <w:rPr>
          <w:rFonts w:asciiTheme="minorEastAsia" w:hAnsiTheme="minorEastAsia" w:cstheme="minorEastAsia" w:hint="eastAsia"/>
          <w:sz w:val="24"/>
        </w:rPr>
        <w:t>话：</w:t>
      </w:r>
    </w:p>
    <w:p w:rsidR="0022453C" w:rsidRDefault="00F854D2">
      <w:pPr>
        <w:spacing w:line="336" w:lineRule="auto"/>
        <w:ind w:firstLine="480"/>
        <w:rPr>
          <w:rFonts w:asciiTheme="minorEastAsia" w:hAnsiTheme="minorEastAsia" w:cstheme="minorEastAsia"/>
          <w:sz w:val="24"/>
        </w:rPr>
      </w:pPr>
      <w:r>
        <w:rPr>
          <w:rFonts w:asciiTheme="minorEastAsia" w:hAnsiTheme="minorEastAsia" w:cstheme="minorEastAsia" w:hint="eastAsia"/>
          <w:sz w:val="24"/>
        </w:rPr>
        <w:t>传</w:t>
      </w:r>
      <w:r>
        <w:rPr>
          <w:rFonts w:asciiTheme="minorEastAsia" w:hAnsiTheme="minorEastAsia" w:cstheme="minorEastAsia"/>
          <w:sz w:val="24"/>
        </w:rPr>
        <w:t xml:space="preserve">  </w:t>
      </w:r>
      <w:r>
        <w:rPr>
          <w:rFonts w:asciiTheme="minorEastAsia" w:hAnsiTheme="minorEastAsia" w:cstheme="minorEastAsia" w:hint="eastAsia"/>
          <w:sz w:val="24"/>
        </w:rPr>
        <w:t>真：</w:t>
      </w:r>
      <w:r>
        <w:rPr>
          <w:rFonts w:asciiTheme="minorEastAsia" w:hAnsiTheme="minorEastAsia" w:cstheme="minorEastAsia"/>
          <w:sz w:val="24"/>
        </w:rPr>
        <w:t xml:space="preserve"> </w:t>
      </w:r>
    </w:p>
    <w:p w:rsidR="0022453C" w:rsidRDefault="00F854D2">
      <w:pPr>
        <w:spacing w:line="336" w:lineRule="auto"/>
        <w:ind w:firstLine="480"/>
        <w:rPr>
          <w:rFonts w:asciiTheme="minorEastAsia" w:hAnsiTheme="minorEastAsia" w:cstheme="minorEastAsia"/>
          <w:sz w:val="24"/>
        </w:rPr>
      </w:pPr>
      <w:r>
        <w:rPr>
          <w:rFonts w:asciiTheme="minorEastAsia" w:hAnsiTheme="minorEastAsia" w:cstheme="minorEastAsia" w:hint="eastAsia"/>
          <w:sz w:val="24"/>
        </w:rPr>
        <w:t xml:space="preserve">乙方交付对接人：接收人： </w:t>
      </w:r>
    </w:p>
    <w:p w:rsidR="0022453C" w:rsidRDefault="00F854D2">
      <w:pPr>
        <w:spacing w:line="336" w:lineRule="auto"/>
        <w:ind w:firstLine="480"/>
        <w:rPr>
          <w:rFonts w:asciiTheme="minorEastAsia" w:hAnsiTheme="minorEastAsia" w:cstheme="minorEastAsia"/>
          <w:sz w:val="24"/>
        </w:rPr>
      </w:pPr>
      <w:proofErr w:type="gramStart"/>
      <w:r>
        <w:rPr>
          <w:rFonts w:asciiTheme="minorEastAsia" w:hAnsiTheme="minorEastAsia" w:cstheme="minorEastAsia" w:hint="eastAsia"/>
          <w:sz w:val="24"/>
        </w:rPr>
        <w:t>邮</w:t>
      </w:r>
      <w:proofErr w:type="gramEnd"/>
      <w:r>
        <w:rPr>
          <w:rFonts w:asciiTheme="minorEastAsia" w:hAnsiTheme="minorEastAsia" w:cstheme="minorEastAsia" w:hint="eastAsia"/>
          <w:sz w:val="24"/>
        </w:rPr>
        <w:t xml:space="preserve">  箱： </w:t>
      </w:r>
    </w:p>
    <w:p w:rsidR="0022453C" w:rsidRDefault="00F854D2">
      <w:pPr>
        <w:spacing w:line="336" w:lineRule="auto"/>
        <w:ind w:firstLine="480"/>
        <w:rPr>
          <w:rFonts w:asciiTheme="minorEastAsia" w:hAnsiTheme="minorEastAsia" w:cstheme="minorEastAsia"/>
          <w:sz w:val="24"/>
        </w:rPr>
      </w:pPr>
      <w:r>
        <w:rPr>
          <w:rFonts w:asciiTheme="minorEastAsia" w:hAnsiTheme="minorEastAsia" w:cstheme="minorEastAsia" w:hint="eastAsia"/>
          <w:sz w:val="24"/>
        </w:rPr>
        <w:t>地  址：</w:t>
      </w:r>
      <w:r>
        <w:rPr>
          <w:rFonts w:asciiTheme="minorEastAsia" w:hAnsiTheme="minorEastAsia" w:cstheme="minorEastAsia"/>
          <w:sz w:val="24"/>
        </w:rPr>
        <w:t xml:space="preserve"> </w:t>
      </w:r>
    </w:p>
    <w:p w:rsidR="0022453C" w:rsidRDefault="00F854D2">
      <w:pPr>
        <w:spacing w:line="336" w:lineRule="auto"/>
        <w:ind w:firstLine="480"/>
        <w:rPr>
          <w:rFonts w:asciiTheme="minorEastAsia" w:hAnsiTheme="minorEastAsia" w:cstheme="minorEastAsia"/>
          <w:sz w:val="24"/>
        </w:rPr>
      </w:pPr>
      <w:proofErr w:type="gramStart"/>
      <w:r>
        <w:rPr>
          <w:rFonts w:asciiTheme="minorEastAsia" w:hAnsiTheme="minorEastAsia" w:cstheme="minorEastAsia" w:hint="eastAsia"/>
          <w:sz w:val="24"/>
        </w:rPr>
        <w:t>邮</w:t>
      </w:r>
      <w:proofErr w:type="gramEnd"/>
      <w:r>
        <w:rPr>
          <w:rFonts w:asciiTheme="minorEastAsia" w:hAnsiTheme="minorEastAsia" w:cstheme="minorEastAsia" w:hint="eastAsia"/>
          <w:sz w:val="24"/>
        </w:rPr>
        <w:t xml:space="preserve">  编：</w:t>
      </w:r>
    </w:p>
    <w:p w:rsidR="0022453C" w:rsidRDefault="00F854D2">
      <w:pPr>
        <w:spacing w:line="336" w:lineRule="auto"/>
        <w:ind w:firstLine="480"/>
        <w:rPr>
          <w:rFonts w:asciiTheme="minorEastAsia" w:hAnsiTheme="minorEastAsia" w:cstheme="minorEastAsia"/>
          <w:sz w:val="24"/>
        </w:rPr>
      </w:pPr>
      <w:r>
        <w:rPr>
          <w:rFonts w:asciiTheme="minorEastAsia" w:hAnsiTheme="minorEastAsia" w:cstheme="minorEastAsia" w:hint="eastAsia"/>
          <w:sz w:val="24"/>
        </w:rPr>
        <w:t>电  话：传  真：（2）任何一方当事人向对方所发出的信件，自信件</w:t>
      </w:r>
      <w:proofErr w:type="gramStart"/>
      <w:r>
        <w:rPr>
          <w:rFonts w:asciiTheme="minorEastAsia" w:hAnsiTheme="minorEastAsia" w:cstheme="minorEastAsia" w:hint="eastAsia"/>
          <w:sz w:val="24"/>
        </w:rPr>
        <w:t>交邮后的</w:t>
      </w:r>
      <w:proofErr w:type="gramEnd"/>
      <w:r>
        <w:rPr>
          <w:rFonts w:asciiTheme="minorEastAsia" w:hAnsiTheme="minorEastAsia" w:cstheme="minorEastAsia" w:hint="eastAsia"/>
          <w:sz w:val="24"/>
        </w:rPr>
        <w:t>第3日视为送达；发出的短信/传真/电子邮件，自前述电子文件内容在发送方正确填写地址且未被系统退回的情况下，视为进入对方数据电文接收系统即视为送达。</w:t>
      </w:r>
    </w:p>
    <w:p w:rsidR="0022453C" w:rsidRDefault="00F854D2">
      <w:pPr>
        <w:spacing w:line="336" w:lineRule="auto"/>
        <w:ind w:firstLine="480"/>
        <w:rPr>
          <w:rFonts w:asciiTheme="minorEastAsia" w:hAnsiTheme="minorEastAsia" w:cstheme="minorEastAsia"/>
          <w:sz w:val="24"/>
        </w:rPr>
      </w:pPr>
      <w:r>
        <w:rPr>
          <w:rFonts w:asciiTheme="minorEastAsia" w:hAnsiTheme="minorEastAsia" w:cstheme="minorEastAsia" w:hint="eastAsia"/>
          <w:sz w:val="24"/>
        </w:rPr>
        <w:lastRenderedPageBreak/>
        <w:t>（3）一方当事人变更名称、地址、联系人或通信终端的，应当在变更后3日内及时书面通知对方当事人，对方当事人实际收到变更通知前的送达仍为有效送达，电子送达与书面送达具有同等法律效力。</w:t>
      </w:r>
    </w:p>
    <w:p w:rsidR="0022453C" w:rsidRDefault="00F854D2">
      <w:pPr>
        <w:pStyle w:val="2"/>
        <w:spacing w:before="0" w:after="0" w:line="336" w:lineRule="auto"/>
        <w:rPr>
          <w:rFonts w:asciiTheme="minorEastAsia" w:eastAsiaTheme="minorEastAsia" w:hAnsiTheme="minorEastAsia" w:cstheme="minorEastAsia"/>
          <w:sz w:val="24"/>
          <w:szCs w:val="24"/>
        </w:rPr>
      </w:pPr>
      <w:bookmarkStart w:id="354" w:name="_Toc113287545"/>
      <w:r>
        <w:rPr>
          <w:rFonts w:asciiTheme="minorEastAsia" w:eastAsiaTheme="minorEastAsia" w:hAnsiTheme="minorEastAsia" w:cstheme="minorEastAsia" w:hint="eastAsia"/>
          <w:sz w:val="24"/>
          <w:szCs w:val="24"/>
        </w:rPr>
        <w:t>第六条  知识产权</w:t>
      </w:r>
      <w:bookmarkEnd w:id="341"/>
      <w:bookmarkEnd w:id="342"/>
      <w:bookmarkEnd w:id="343"/>
      <w:bookmarkEnd w:id="344"/>
      <w:bookmarkEnd w:id="345"/>
      <w:bookmarkEnd w:id="354"/>
    </w:p>
    <w:p w:rsidR="0022453C" w:rsidRDefault="00F854D2">
      <w:pPr>
        <w:spacing w:line="336" w:lineRule="auto"/>
        <w:ind w:firstLine="480"/>
        <w:rPr>
          <w:rFonts w:asciiTheme="minorEastAsia" w:hAnsiTheme="minorEastAsia" w:cstheme="minorEastAsia"/>
          <w:sz w:val="24"/>
        </w:rPr>
      </w:pPr>
      <w:r>
        <w:rPr>
          <w:rFonts w:asciiTheme="minorEastAsia" w:hAnsiTheme="minorEastAsia" w:cstheme="minorEastAsia" w:hint="eastAsia"/>
          <w:sz w:val="24"/>
        </w:rPr>
        <w:t>1、乙方应保证所提供的服务、报告或其任何一部分均不会侵犯任何第三方的专利权、商标权或著作权。</w:t>
      </w:r>
    </w:p>
    <w:p w:rsidR="0022453C" w:rsidRDefault="00F854D2">
      <w:pPr>
        <w:spacing w:line="336" w:lineRule="auto"/>
        <w:ind w:firstLine="480"/>
        <w:rPr>
          <w:rFonts w:asciiTheme="minorEastAsia" w:hAnsiTheme="minorEastAsia" w:cstheme="minorEastAsia"/>
          <w:sz w:val="24"/>
        </w:rPr>
      </w:pPr>
      <w:r>
        <w:rPr>
          <w:rFonts w:asciiTheme="minorEastAsia" w:hAnsiTheme="minorEastAsia" w:cstheme="minorEastAsia" w:hint="eastAsia"/>
          <w:sz w:val="24"/>
        </w:rPr>
        <w:t>2、本合同项下，乙方所提交的方案文件（含征求意见稿、送审稿、终稿等）的著作权、知识产权归甲方所有。未经甲方书面许可，乙方不得以发表、提供给第三方等方式或非为本合同目的使用该方案文件，否则，乙方应向甲方支付违约金</w:t>
      </w:r>
      <w:r>
        <w:rPr>
          <w:rFonts w:asciiTheme="minorEastAsia" w:hAnsiTheme="minorEastAsia" w:cstheme="minorEastAsia"/>
          <w:sz w:val="24"/>
          <w:u w:val="single"/>
        </w:rPr>
        <w:t>5000</w:t>
      </w:r>
      <w:r>
        <w:rPr>
          <w:rFonts w:asciiTheme="minorEastAsia" w:hAnsiTheme="minorEastAsia" w:cstheme="minorEastAsia" w:hint="eastAsia"/>
          <w:sz w:val="24"/>
          <w:u w:val="single"/>
        </w:rPr>
        <w:t>元</w:t>
      </w:r>
      <w:r>
        <w:rPr>
          <w:rFonts w:asciiTheme="minorEastAsia" w:hAnsiTheme="minorEastAsia" w:cstheme="minorEastAsia" w:hint="eastAsia"/>
          <w:sz w:val="24"/>
        </w:rPr>
        <w:t>。</w:t>
      </w:r>
    </w:p>
    <w:p w:rsidR="0022453C" w:rsidRDefault="00F854D2">
      <w:pPr>
        <w:pStyle w:val="2"/>
        <w:spacing w:before="0" w:after="0" w:line="336" w:lineRule="auto"/>
        <w:rPr>
          <w:rFonts w:asciiTheme="minorEastAsia" w:eastAsiaTheme="minorEastAsia" w:hAnsiTheme="minorEastAsia" w:cstheme="minorEastAsia"/>
          <w:sz w:val="24"/>
          <w:szCs w:val="24"/>
        </w:rPr>
      </w:pPr>
      <w:bookmarkStart w:id="355" w:name="_Toc361325814"/>
      <w:bookmarkStart w:id="356" w:name="_Toc14191"/>
      <w:bookmarkStart w:id="357" w:name="_Toc9802"/>
      <w:bookmarkStart w:id="358" w:name="_Toc245"/>
      <w:bookmarkStart w:id="359" w:name="_Toc20109"/>
      <w:bookmarkStart w:id="360" w:name="_Toc113287546"/>
      <w:r>
        <w:rPr>
          <w:rFonts w:asciiTheme="minorEastAsia" w:eastAsiaTheme="minorEastAsia" w:hAnsiTheme="minorEastAsia" w:cstheme="minorEastAsia" w:hint="eastAsia"/>
          <w:sz w:val="24"/>
          <w:szCs w:val="24"/>
        </w:rPr>
        <w:t>第七条  权利和义务</w:t>
      </w:r>
      <w:bookmarkEnd w:id="355"/>
      <w:bookmarkEnd w:id="356"/>
      <w:bookmarkEnd w:id="357"/>
      <w:bookmarkEnd w:id="358"/>
      <w:bookmarkEnd w:id="359"/>
      <w:bookmarkEnd w:id="360"/>
    </w:p>
    <w:p w:rsidR="0022453C" w:rsidRDefault="00F854D2">
      <w:pPr>
        <w:pStyle w:val="3"/>
        <w:keepNext w:val="0"/>
        <w:keepLines w:val="0"/>
        <w:numPr>
          <w:ilvl w:val="0"/>
          <w:numId w:val="4"/>
        </w:numPr>
        <w:spacing w:before="0" w:after="0" w:line="336" w:lineRule="auto"/>
        <w:rPr>
          <w:rFonts w:asciiTheme="minorEastAsia" w:hAnsiTheme="minorEastAsia" w:cstheme="minorEastAsia"/>
          <w:sz w:val="24"/>
          <w:szCs w:val="24"/>
        </w:rPr>
      </w:pPr>
      <w:bookmarkStart w:id="361" w:name="_Toc113287547"/>
      <w:r>
        <w:rPr>
          <w:rFonts w:asciiTheme="minorEastAsia" w:hAnsiTheme="minorEastAsia" w:cstheme="minorEastAsia" w:hint="eastAsia"/>
          <w:sz w:val="24"/>
          <w:szCs w:val="24"/>
        </w:rPr>
        <w:t>甲方权利和义务</w:t>
      </w:r>
      <w:bookmarkEnd w:id="361"/>
    </w:p>
    <w:p w:rsidR="0022453C" w:rsidRDefault="00F854D2">
      <w:pPr>
        <w:numPr>
          <w:ilvl w:val="0"/>
          <w:numId w:val="5"/>
        </w:numPr>
        <w:spacing w:line="336" w:lineRule="auto"/>
        <w:ind w:left="0" w:firstLineChars="200" w:firstLine="480"/>
        <w:rPr>
          <w:rFonts w:asciiTheme="minorEastAsia" w:hAnsiTheme="minorEastAsia" w:cstheme="minorEastAsia"/>
          <w:sz w:val="24"/>
        </w:rPr>
      </w:pPr>
      <w:bookmarkStart w:id="362" w:name="_Hlk42074225"/>
      <w:r>
        <w:rPr>
          <w:rFonts w:asciiTheme="minorEastAsia" w:hAnsiTheme="minorEastAsia" w:cstheme="minorEastAsia" w:hint="eastAsia"/>
          <w:sz w:val="24"/>
        </w:rPr>
        <w:t>甲方有权对合同规定范围内乙方的服务行为进行监督和检查，拥有监管权。对甲方认为不合理的部分在本合同约定条件下</w:t>
      </w:r>
      <w:proofErr w:type="gramStart"/>
      <w:r>
        <w:rPr>
          <w:rFonts w:asciiTheme="minorEastAsia" w:hAnsiTheme="minorEastAsia" w:cstheme="minorEastAsia" w:hint="eastAsia"/>
          <w:sz w:val="24"/>
        </w:rPr>
        <w:t>与期间</w:t>
      </w:r>
      <w:proofErr w:type="gramEnd"/>
      <w:r>
        <w:rPr>
          <w:rFonts w:asciiTheme="minorEastAsia" w:hAnsiTheme="minorEastAsia" w:cstheme="minorEastAsia" w:hint="eastAsia"/>
          <w:sz w:val="24"/>
        </w:rPr>
        <w:t>内有权下达整改通知书，并要求乙方限期整改。同时乙方提交的方案文件期限不得无故顺延。</w:t>
      </w:r>
    </w:p>
    <w:p w:rsidR="0022453C" w:rsidRDefault="00F854D2">
      <w:pPr>
        <w:numPr>
          <w:ilvl w:val="0"/>
          <w:numId w:val="5"/>
        </w:numPr>
        <w:spacing w:line="336" w:lineRule="auto"/>
        <w:ind w:left="0" w:firstLineChars="200" w:firstLine="480"/>
        <w:rPr>
          <w:rFonts w:asciiTheme="minorEastAsia" w:hAnsiTheme="minorEastAsia" w:cstheme="minorEastAsia"/>
          <w:sz w:val="24"/>
        </w:rPr>
      </w:pPr>
      <w:bookmarkStart w:id="363" w:name="_Hlk42074512"/>
      <w:bookmarkEnd w:id="362"/>
      <w:r>
        <w:rPr>
          <w:rFonts w:asciiTheme="minorEastAsia" w:hAnsiTheme="minorEastAsia" w:cstheme="minorEastAsia" w:hint="eastAsia"/>
          <w:sz w:val="24"/>
        </w:rPr>
        <w:t>负责检查监督乙方管理工作的实施及制度的执行情况。</w:t>
      </w:r>
    </w:p>
    <w:bookmarkEnd w:id="363"/>
    <w:p w:rsidR="0022453C" w:rsidRDefault="00F854D2">
      <w:pPr>
        <w:numPr>
          <w:ilvl w:val="0"/>
          <w:numId w:val="5"/>
        </w:numPr>
        <w:spacing w:line="336" w:lineRule="auto"/>
        <w:ind w:left="0" w:firstLineChars="200" w:firstLine="480"/>
        <w:rPr>
          <w:rFonts w:asciiTheme="minorEastAsia" w:hAnsiTheme="minorEastAsia" w:cstheme="minorEastAsia"/>
          <w:sz w:val="24"/>
        </w:rPr>
      </w:pPr>
      <w:r>
        <w:rPr>
          <w:rFonts w:asciiTheme="minorEastAsia" w:hAnsiTheme="minorEastAsia" w:cstheme="minorEastAsia" w:hint="eastAsia"/>
          <w:sz w:val="24"/>
        </w:rPr>
        <w:t>根据本合同规定，按时向乙方支付应付服务费用。</w:t>
      </w:r>
    </w:p>
    <w:p w:rsidR="0022453C" w:rsidRDefault="00F854D2">
      <w:pPr>
        <w:numPr>
          <w:ilvl w:val="0"/>
          <w:numId w:val="5"/>
        </w:numPr>
        <w:spacing w:line="336" w:lineRule="auto"/>
        <w:ind w:left="0" w:firstLineChars="200" w:firstLine="480"/>
        <w:rPr>
          <w:rFonts w:asciiTheme="minorEastAsia" w:hAnsiTheme="minorEastAsia" w:cstheme="minorEastAsia"/>
          <w:sz w:val="24"/>
        </w:rPr>
      </w:pPr>
      <w:r>
        <w:rPr>
          <w:rFonts w:asciiTheme="minorEastAsia" w:hAnsiTheme="minorEastAsia" w:cstheme="minorEastAsia" w:hint="eastAsia"/>
          <w:sz w:val="24"/>
        </w:rPr>
        <w:t>甲方按本合同规定的内容，在本合同签订后</w:t>
      </w:r>
      <w:r>
        <w:rPr>
          <w:rFonts w:asciiTheme="minorEastAsia" w:hAnsiTheme="minorEastAsia" w:cstheme="minorEastAsia" w:hint="eastAsia"/>
          <w:sz w:val="24"/>
          <w:u w:val="single"/>
        </w:rPr>
        <w:t>5</w:t>
      </w:r>
      <w:r>
        <w:rPr>
          <w:rFonts w:asciiTheme="minorEastAsia" w:hAnsiTheme="minorEastAsia" w:cstheme="minorEastAsia" w:hint="eastAsia"/>
          <w:sz w:val="24"/>
        </w:rPr>
        <w:t>日内或收到乙方需甲方提交的资料清单3日内，甲方应按乙方需甲方提交的资料清单的要求向乙方提交全套基础资料及文件，并对其完整性、准确性、合法性、真实性、客观性等负责，若因此造成乙方编制服务项目文件失误的责任由甲方承担。 若因甲方未及时提供资料清单，或提供的资料清单不合，造成乙方工作延误的责任由甲方承担。</w:t>
      </w:r>
    </w:p>
    <w:p w:rsidR="0022453C" w:rsidRDefault="00F854D2">
      <w:pPr>
        <w:numPr>
          <w:ilvl w:val="0"/>
          <w:numId w:val="5"/>
        </w:numPr>
        <w:spacing w:line="336" w:lineRule="auto"/>
        <w:ind w:left="0" w:firstLineChars="200" w:firstLine="480"/>
        <w:rPr>
          <w:rFonts w:asciiTheme="minorEastAsia" w:hAnsiTheme="minorEastAsia" w:cstheme="minorEastAsia"/>
          <w:sz w:val="24"/>
        </w:rPr>
      </w:pPr>
      <w:bookmarkStart w:id="364" w:name="_Hlk42073990"/>
      <w:r>
        <w:rPr>
          <w:rFonts w:asciiTheme="minorEastAsia" w:hAnsiTheme="minorEastAsia" w:cstheme="minorEastAsia" w:hint="eastAsia"/>
          <w:sz w:val="24"/>
        </w:rPr>
        <w:t>甲方应按时完或本合同约定的义务，若因甲方迟延履行其相应义务，其违约责任由甲方承担。</w:t>
      </w:r>
    </w:p>
    <w:bookmarkEnd w:id="364"/>
    <w:p w:rsidR="0022453C" w:rsidRDefault="00F854D2">
      <w:pPr>
        <w:numPr>
          <w:ilvl w:val="0"/>
          <w:numId w:val="5"/>
        </w:numPr>
        <w:spacing w:line="336" w:lineRule="auto"/>
        <w:ind w:left="0" w:firstLineChars="200" w:firstLine="480"/>
        <w:rPr>
          <w:rFonts w:asciiTheme="minorEastAsia" w:hAnsiTheme="minorEastAsia" w:cstheme="minorEastAsia"/>
          <w:sz w:val="24"/>
        </w:rPr>
      </w:pPr>
      <w:r>
        <w:rPr>
          <w:rFonts w:asciiTheme="minorEastAsia" w:hAnsiTheme="minorEastAsia" w:cstheme="minorEastAsia" w:hint="eastAsia"/>
          <w:sz w:val="24"/>
        </w:rPr>
        <w:t>甲方变更委托咨询项目功能、规模、条件，或提交的资料错误，或对所提交资料与要求作较大修改（功能、结构、定位变更）等可归因于甲方的原因，造成乙方返工时，双方协商解决乙方因此而产生的返工费，且乙方提交方案的时间相应顺延。</w:t>
      </w:r>
    </w:p>
    <w:p w:rsidR="0022453C" w:rsidRDefault="00F854D2">
      <w:pPr>
        <w:numPr>
          <w:ilvl w:val="0"/>
          <w:numId w:val="5"/>
        </w:numPr>
        <w:spacing w:line="336" w:lineRule="auto"/>
        <w:ind w:left="0" w:firstLineChars="200" w:firstLine="480"/>
        <w:rPr>
          <w:rFonts w:asciiTheme="minorEastAsia" w:hAnsiTheme="minorEastAsia" w:cstheme="minorEastAsia"/>
          <w:sz w:val="24"/>
        </w:rPr>
      </w:pPr>
      <w:r>
        <w:rPr>
          <w:rFonts w:asciiTheme="minorEastAsia" w:hAnsiTheme="minorEastAsia" w:cstheme="minorEastAsia" w:hint="eastAsia"/>
          <w:sz w:val="24"/>
        </w:rPr>
        <w:t>甲方要求乙方提前交付方案文件时，须征得乙方同意，且甲方应支付赶工费。赶工费具体金额由甲乙双方协商确定。</w:t>
      </w:r>
    </w:p>
    <w:p w:rsidR="0022453C" w:rsidRDefault="00F854D2">
      <w:pPr>
        <w:numPr>
          <w:ilvl w:val="0"/>
          <w:numId w:val="5"/>
        </w:numPr>
        <w:spacing w:line="336" w:lineRule="auto"/>
        <w:ind w:left="0" w:firstLineChars="200" w:firstLine="480"/>
        <w:rPr>
          <w:rFonts w:asciiTheme="minorEastAsia" w:hAnsiTheme="minorEastAsia" w:cstheme="minorEastAsia"/>
          <w:sz w:val="24"/>
        </w:rPr>
      </w:pPr>
      <w:r>
        <w:rPr>
          <w:rFonts w:hint="eastAsia"/>
          <w:sz w:val="24"/>
        </w:rPr>
        <w:t>在履行本合同期间以及在本合同期满或提前终止后一年内，在没有获得到乙方明确书面同意的情况下，甲方不得招募或雇佣乙方为此项目提供服务的乙方的现任</w:t>
      </w:r>
      <w:r>
        <w:rPr>
          <w:rFonts w:hint="eastAsia"/>
          <w:sz w:val="24"/>
        </w:rPr>
        <w:lastRenderedPageBreak/>
        <w:t>或前任（在离职后不超过一年）员工，若违反上述约定，甲方应向乙方支付该员工在乙方工作期间最后</w:t>
      </w:r>
      <w:r>
        <w:rPr>
          <w:sz w:val="24"/>
        </w:rPr>
        <w:t>12</w:t>
      </w:r>
      <w:r>
        <w:rPr>
          <w:rFonts w:hint="eastAsia"/>
          <w:sz w:val="24"/>
        </w:rPr>
        <w:t>个月的工资总和作为补偿。</w:t>
      </w:r>
    </w:p>
    <w:p w:rsidR="0022453C" w:rsidRDefault="00F854D2">
      <w:pPr>
        <w:numPr>
          <w:ilvl w:val="0"/>
          <w:numId w:val="5"/>
        </w:numPr>
        <w:spacing w:line="336" w:lineRule="auto"/>
        <w:ind w:left="0" w:firstLineChars="200" w:firstLine="480"/>
        <w:rPr>
          <w:rFonts w:asciiTheme="minorEastAsia" w:hAnsiTheme="minorEastAsia" w:cstheme="minorEastAsia"/>
          <w:sz w:val="24"/>
        </w:rPr>
      </w:pPr>
      <w:r>
        <w:rPr>
          <w:rFonts w:asciiTheme="minorEastAsia" w:hAnsiTheme="minorEastAsia" w:cstheme="minorEastAsia" w:hint="eastAsia"/>
          <w:sz w:val="24"/>
        </w:rPr>
        <w:t>国家法律、法规所规定由甲方承担的其它责任。</w:t>
      </w:r>
    </w:p>
    <w:p w:rsidR="0022453C" w:rsidRDefault="00F854D2">
      <w:pPr>
        <w:pStyle w:val="3"/>
        <w:keepNext w:val="0"/>
        <w:keepLines w:val="0"/>
        <w:numPr>
          <w:ilvl w:val="0"/>
          <w:numId w:val="4"/>
        </w:numPr>
        <w:spacing w:before="0" w:after="0" w:line="336" w:lineRule="auto"/>
        <w:rPr>
          <w:rFonts w:asciiTheme="minorEastAsia" w:hAnsiTheme="minorEastAsia" w:cstheme="minorEastAsia"/>
          <w:sz w:val="24"/>
          <w:szCs w:val="24"/>
        </w:rPr>
      </w:pPr>
      <w:bookmarkStart w:id="365" w:name="_Toc113287548"/>
      <w:r>
        <w:rPr>
          <w:rFonts w:asciiTheme="minorEastAsia" w:hAnsiTheme="minorEastAsia" w:cstheme="minorEastAsia" w:hint="eastAsia"/>
          <w:sz w:val="24"/>
          <w:szCs w:val="24"/>
        </w:rPr>
        <w:t>乙方的权利和义务</w:t>
      </w:r>
      <w:bookmarkEnd w:id="365"/>
    </w:p>
    <w:p w:rsidR="0022453C" w:rsidRDefault="00F854D2">
      <w:pPr>
        <w:numPr>
          <w:ilvl w:val="0"/>
          <w:numId w:val="6"/>
        </w:numPr>
        <w:spacing w:line="336" w:lineRule="auto"/>
        <w:ind w:left="0" w:firstLineChars="200" w:firstLine="480"/>
        <w:rPr>
          <w:rFonts w:asciiTheme="minorEastAsia" w:hAnsiTheme="minorEastAsia" w:cstheme="minorEastAsia"/>
          <w:sz w:val="24"/>
        </w:rPr>
      </w:pPr>
      <w:r>
        <w:rPr>
          <w:rFonts w:asciiTheme="minorEastAsia" w:hAnsiTheme="minorEastAsia" w:cstheme="minorEastAsia" w:hint="eastAsia"/>
          <w:sz w:val="24"/>
        </w:rPr>
        <w:t>乙方应按国家规定；合同约定的技术规范、标准；甲方对项目的要求进行服务，按本合同规定的内容、时间及数量向甲方交付方案文件（包括每一阶段）。</w:t>
      </w:r>
    </w:p>
    <w:p w:rsidR="0022453C" w:rsidRDefault="00F854D2">
      <w:pPr>
        <w:numPr>
          <w:ilvl w:val="0"/>
          <w:numId w:val="6"/>
        </w:numPr>
        <w:spacing w:line="336" w:lineRule="auto"/>
        <w:ind w:left="0" w:firstLineChars="200" w:firstLine="480"/>
        <w:rPr>
          <w:rFonts w:asciiTheme="minorEastAsia" w:hAnsiTheme="minorEastAsia" w:cstheme="minorEastAsia"/>
          <w:sz w:val="24"/>
        </w:rPr>
      </w:pPr>
      <w:r>
        <w:rPr>
          <w:rFonts w:asciiTheme="minorEastAsia" w:hAnsiTheme="minorEastAsia" w:cstheme="minorEastAsia" w:hint="eastAsia"/>
          <w:sz w:val="24"/>
        </w:rPr>
        <w:t>乙方应对提交的方案文件（包括每一阶段）的真实、合法、合理性负责。并承担</w:t>
      </w:r>
      <w:proofErr w:type="gramStart"/>
      <w:r>
        <w:rPr>
          <w:rFonts w:asciiTheme="minorEastAsia" w:hAnsiTheme="minorEastAsia" w:cstheme="minorEastAsia" w:hint="eastAsia"/>
          <w:sz w:val="24"/>
        </w:rPr>
        <w:t>因方案</w:t>
      </w:r>
      <w:proofErr w:type="gramEnd"/>
      <w:r>
        <w:rPr>
          <w:rFonts w:asciiTheme="minorEastAsia" w:hAnsiTheme="minorEastAsia" w:cstheme="minorEastAsia" w:hint="eastAsia"/>
          <w:sz w:val="24"/>
        </w:rPr>
        <w:t>文件真实、合法、合理性原因给甲方和第三方造成损失（直接损失和预期收益）的赔偿责任；但因不可归责于乙方的原因除外。</w:t>
      </w:r>
    </w:p>
    <w:p w:rsidR="0022453C" w:rsidRDefault="00F854D2">
      <w:pPr>
        <w:numPr>
          <w:ilvl w:val="0"/>
          <w:numId w:val="6"/>
        </w:numPr>
        <w:spacing w:line="336" w:lineRule="auto"/>
        <w:ind w:left="0" w:firstLineChars="200" w:firstLine="480"/>
        <w:rPr>
          <w:rFonts w:asciiTheme="minorEastAsia" w:hAnsiTheme="minorEastAsia" w:cstheme="minorEastAsia"/>
          <w:sz w:val="24"/>
        </w:rPr>
      </w:pPr>
      <w:r>
        <w:rPr>
          <w:rFonts w:asciiTheme="minorEastAsia" w:hAnsiTheme="minorEastAsia" w:cstheme="minorEastAsia" w:hint="eastAsia"/>
          <w:sz w:val="24"/>
        </w:rPr>
        <w:t>乙方交付方案文件征求意见稿后，在合同约定的甲方对方案文件征求意见稿提出修改意见的期间内有责任参加甲方的上级或设计审批部门对方案文件的审查，并根据审查结论负责对不超出原定范围的内容做必要的调整补充，但乙方提交的方案文件期限不顺延。</w:t>
      </w:r>
    </w:p>
    <w:p w:rsidR="0022453C" w:rsidRDefault="00F854D2">
      <w:pPr>
        <w:numPr>
          <w:ilvl w:val="0"/>
          <w:numId w:val="6"/>
        </w:numPr>
        <w:spacing w:line="336" w:lineRule="auto"/>
        <w:ind w:left="0" w:firstLineChars="200" w:firstLine="480"/>
        <w:rPr>
          <w:rFonts w:asciiTheme="minorEastAsia" w:hAnsiTheme="minorEastAsia" w:cstheme="minorEastAsia"/>
          <w:sz w:val="24"/>
        </w:rPr>
      </w:pPr>
      <w:r>
        <w:rPr>
          <w:rFonts w:asciiTheme="minorEastAsia" w:hAnsiTheme="minorEastAsia" w:cstheme="minorEastAsia" w:hint="eastAsia"/>
          <w:sz w:val="24"/>
        </w:rPr>
        <w:t>乙方应按合同约定及时向甲方及时交付各阶段的方案文件。</w:t>
      </w:r>
    </w:p>
    <w:p w:rsidR="0022453C" w:rsidRDefault="00F854D2">
      <w:pPr>
        <w:numPr>
          <w:ilvl w:val="0"/>
          <w:numId w:val="6"/>
        </w:numPr>
        <w:spacing w:line="336" w:lineRule="auto"/>
        <w:ind w:left="0" w:firstLineChars="200" w:firstLine="480"/>
        <w:rPr>
          <w:rFonts w:asciiTheme="minorEastAsia" w:hAnsiTheme="minorEastAsia" w:cstheme="minorEastAsia"/>
          <w:sz w:val="24"/>
        </w:rPr>
      </w:pPr>
      <w:r>
        <w:rPr>
          <w:rFonts w:asciiTheme="minorEastAsia" w:hAnsiTheme="minorEastAsia" w:cstheme="minorEastAsia" w:hint="eastAsia"/>
          <w:sz w:val="24"/>
        </w:rPr>
        <w:t>乙方应按时完或本合同约定的义务，若因乙方迟延履行其相应义务，其违约责任由乙方承担。</w:t>
      </w:r>
    </w:p>
    <w:p w:rsidR="0022453C" w:rsidRDefault="00F854D2">
      <w:pPr>
        <w:numPr>
          <w:ilvl w:val="0"/>
          <w:numId w:val="6"/>
        </w:numPr>
        <w:spacing w:line="336" w:lineRule="auto"/>
        <w:ind w:left="0" w:firstLineChars="200" w:firstLine="480"/>
        <w:rPr>
          <w:rFonts w:asciiTheme="minorEastAsia" w:hAnsiTheme="minorEastAsia" w:cstheme="minorEastAsia"/>
          <w:sz w:val="24"/>
        </w:rPr>
      </w:pPr>
      <w:r>
        <w:rPr>
          <w:rFonts w:asciiTheme="minorEastAsia" w:hAnsiTheme="minorEastAsia" w:cstheme="minorEastAsia" w:hint="eastAsia"/>
          <w:sz w:val="24"/>
        </w:rPr>
        <w:t>乙方应主动接受甲方对乙方的服务行为进行监督、检查和监管。对甲方认为不合理的部分在本合同约定条件下</w:t>
      </w:r>
      <w:proofErr w:type="gramStart"/>
      <w:r>
        <w:rPr>
          <w:rFonts w:asciiTheme="minorEastAsia" w:hAnsiTheme="minorEastAsia" w:cstheme="minorEastAsia" w:hint="eastAsia"/>
          <w:sz w:val="24"/>
        </w:rPr>
        <w:t>与期间</w:t>
      </w:r>
      <w:proofErr w:type="gramEnd"/>
      <w:r>
        <w:rPr>
          <w:rFonts w:asciiTheme="minorEastAsia" w:hAnsiTheme="minorEastAsia" w:cstheme="minorEastAsia" w:hint="eastAsia"/>
          <w:sz w:val="24"/>
        </w:rPr>
        <w:t>内下达的整改通知书，乙方应及时整改。</w:t>
      </w:r>
    </w:p>
    <w:p w:rsidR="0022453C" w:rsidRDefault="00F854D2">
      <w:pPr>
        <w:numPr>
          <w:ilvl w:val="0"/>
          <w:numId w:val="6"/>
        </w:numPr>
        <w:spacing w:line="336" w:lineRule="auto"/>
        <w:ind w:left="0" w:firstLineChars="200" w:firstLine="480"/>
        <w:rPr>
          <w:rFonts w:asciiTheme="minorEastAsia" w:hAnsiTheme="minorEastAsia" w:cstheme="minorEastAsia"/>
          <w:sz w:val="24"/>
        </w:rPr>
      </w:pPr>
      <w:r>
        <w:rPr>
          <w:rFonts w:asciiTheme="minorEastAsia" w:hAnsiTheme="minorEastAsia" w:cstheme="minorEastAsia" w:hint="eastAsia"/>
          <w:sz w:val="24"/>
        </w:rPr>
        <w:t>对甲方在监督、检查乙方管理工作的实施及制度的执行中提出的意见与建议，乙方应及时落实。</w:t>
      </w:r>
    </w:p>
    <w:p w:rsidR="0022453C" w:rsidRDefault="00F854D2">
      <w:pPr>
        <w:numPr>
          <w:ilvl w:val="0"/>
          <w:numId w:val="6"/>
        </w:numPr>
        <w:spacing w:line="336" w:lineRule="auto"/>
        <w:ind w:left="0" w:firstLineChars="200" w:firstLine="480"/>
        <w:rPr>
          <w:rFonts w:asciiTheme="minorEastAsia" w:hAnsiTheme="minorEastAsia" w:cstheme="minorEastAsia"/>
          <w:sz w:val="24"/>
        </w:rPr>
      </w:pPr>
      <w:r>
        <w:rPr>
          <w:rFonts w:hint="eastAsia"/>
          <w:sz w:val="24"/>
        </w:rPr>
        <w:t>在履行本合同期间以及在本合同期满或提前终止后一年内，在没有获得到甲方明确书面同意的情况下，乙方不得招募或雇佣甲方员工（在离职后不超过一年），若违反上述约定，乙方应甲乙方支付该员工在甲方工作期间最后</w:t>
      </w:r>
      <w:r>
        <w:rPr>
          <w:sz w:val="24"/>
        </w:rPr>
        <w:t>12</w:t>
      </w:r>
      <w:r>
        <w:rPr>
          <w:rFonts w:hint="eastAsia"/>
          <w:sz w:val="24"/>
        </w:rPr>
        <w:t>个月的工资总和作为补偿。</w:t>
      </w:r>
    </w:p>
    <w:p w:rsidR="0022453C" w:rsidRDefault="00F854D2">
      <w:pPr>
        <w:numPr>
          <w:ilvl w:val="0"/>
          <w:numId w:val="6"/>
        </w:numPr>
        <w:spacing w:line="336" w:lineRule="auto"/>
        <w:ind w:left="0" w:firstLineChars="200" w:firstLine="480"/>
        <w:rPr>
          <w:rFonts w:asciiTheme="minorEastAsia" w:hAnsiTheme="minorEastAsia"/>
          <w:sz w:val="24"/>
        </w:rPr>
      </w:pPr>
      <w:r>
        <w:rPr>
          <w:rFonts w:asciiTheme="minorEastAsia" w:hAnsiTheme="minorEastAsia" w:cstheme="minorEastAsia" w:hint="eastAsia"/>
          <w:sz w:val="24"/>
        </w:rPr>
        <w:t>国家法律、法规所规定由乙方承担的其它责任。</w:t>
      </w:r>
    </w:p>
    <w:p w:rsidR="0022453C" w:rsidRDefault="00F854D2">
      <w:pPr>
        <w:pStyle w:val="2"/>
        <w:spacing w:before="0" w:after="0" w:line="336" w:lineRule="auto"/>
        <w:rPr>
          <w:rFonts w:asciiTheme="minorEastAsia" w:eastAsiaTheme="minorEastAsia" w:hAnsiTheme="minorEastAsia" w:cstheme="minorEastAsia"/>
          <w:sz w:val="24"/>
          <w:szCs w:val="24"/>
        </w:rPr>
      </w:pPr>
      <w:bookmarkStart w:id="366" w:name="_Toc25158"/>
      <w:bookmarkStart w:id="367" w:name="_Toc113287549"/>
      <w:bookmarkStart w:id="368" w:name="_Toc361325817"/>
      <w:bookmarkStart w:id="369" w:name="_Toc16129"/>
      <w:bookmarkStart w:id="370" w:name="_Toc12320"/>
      <w:bookmarkStart w:id="371" w:name="_Toc31607"/>
      <w:r>
        <w:rPr>
          <w:rFonts w:asciiTheme="minorEastAsia" w:eastAsiaTheme="minorEastAsia" w:hAnsiTheme="minorEastAsia" w:cstheme="minorEastAsia" w:hint="eastAsia"/>
          <w:sz w:val="24"/>
          <w:szCs w:val="24"/>
        </w:rPr>
        <w:t xml:space="preserve">第八条  </w:t>
      </w:r>
      <w:bookmarkEnd w:id="366"/>
      <w:r>
        <w:rPr>
          <w:rFonts w:asciiTheme="minorEastAsia" w:eastAsiaTheme="minorEastAsia" w:hAnsiTheme="minorEastAsia" w:cstheme="minorEastAsia" w:hint="eastAsia"/>
          <w:sz w:val="24"/>
          <w:szCs w:val="24"/>
        </w:rPr>
        <w:t>保密条款</w:t>
      </w:r>
      <w:bookmarkEnd w:id="367"/>
    </w:p>
    <w:p w:rsidR="0022453C" w:rsidRDefault="00F854D2">
      <w:pPr>
        <w:spacing w:line="336" w:lineRule="auto"/>
        <w:ind w:firstLine="480"/>
        <w:rPr>
          <w:rFonts w:asciiTheme="minorEastAsia" w:hAnsiTheme="minorEastAsia" w:cstheme="minorEastAsia"/>
          <w:sz w:val="24"/>
        </w:rPr>
      </w:pPr>
      <w:r>
        <w:rPr>
          <w:rFonts w:asciiTheme="minorEastAsia" w:hAnsiTheme="minorEastAsia" w:cstheme="minorEastAsia" w:hint="eastAsia"/>
          <w:sz w:val="24"/>
        </w:rPr>
        <w:t>双方均应保护对方的商业秘密，未经对方同意，任何一方均不得对对方的资料及文件擅自修改、复制、外泄或向第三人转让或用于本合同项目外的项目。如发生以上情况，泄密方承担一切由此引起的后果并承担赔偿责任。</w:t>
      </w:r>
    </w:p>
    <w:p w:rsidR="0022453C" w:rsidRDefault="00F854D2">
      <w:pPr>
        <w:pStyle w:val="2"/>
        <w:spacing w:before="0" w:after="0" w:line="336" w:lineRule="auto"/>
        <w:rPr>
          <w:rFonts w:asciiTheme="minorEastAsia" w:eastAsiaTheme="minorEastAsia" w:hAnsiTheme="minorEastAsia" w:cstheme="minorEastAsia"/>
          <w:sz w:val="24"/>
          <w:szCs w:val="24"/>
        </w:rPr>
      </w:pPr>
      <w:bookmarkStart w:id="372" w:name="_Toc18751"/>
      <w:bookmarkStart w:id="373" w:name="_Toc113287550"/>
      <w:r>
        <w:rPr>
          <w:rFonts w:asciiTheme="minorEastAsia" w:eastAsiaTheme="minorEastAsia" w:hAnsiTheme="minorEastAsia" w:cstheme="minorEastAsia" w:hint="eastAsia"/>
          <w:sz w:val="24"/>
          <w:szCs w:val="24"/>
        </w:rPr>
        <w:lastRenderedPageBreak/>
        <w:t>第九条</w:t>
      </w:r>
      <w:bookmarkEnd w:id="368"/>
      <w:bookmarkEnd w:id="369"/>
      <w:bookmarkEnd w:id="370"/>
      <w:bookmarkEnd w:id="371"/>
      <w:bookmarkEnd w:id="372"/>
      <w:r>
        <w:rPr>
          <w:rFonts w:asciiTheme="minorEastAsia" w:eastAsiaTheme="minorEastAsia" w:hAnsiTheme="minorEastAsia" w:cstheme="minorEastAsia" w:hint="eastAsia"/>
          <w:sz w:val="24"/>
          <w:szCs w:val="24"/>
        </w:rPr>
        <w:t xml:space="preserve">  违约责任</w:t>
      </w:r>
      <w:bookmarkEnd w:id="373"/>
    </w:p>
    <w:p w:rsidR="0022453C" w:rsidRDefault="00F854D2">
      <w:pPr>
        <w:spacing w:line="336" w:lineRule="auto"/>
        <w:ind w:firstLine="480"/>
        <w:rPr>
          <w:rFonts w:asciiTheme="minorEastAsia" w:hAnsiTheme="minorEastAsia" w:cstheme="minorEastAsia"/>
          <w:sz w:val="24"/>
        </w:rPr>
      </w:pPr>
      <w:bookmarkStart w:id="374" w:name="_Toc212019599"/>
      <w:bookmarkStart w:id="375" w:name="_Toc232492933"/>
      <w:bookmarkStart w:id="376" w:name="_Toc239233919"/>
      <w:bookmarkStart w:id="377" w:name="_Toc225670756"/>
      <w:bookmarkStart w:id="378" w:name="_Toc251768867"/>
      <w:bookmarkStart w:id="379" w:name="_Toc241833908"/>
      <w:bookmarkStart w:id="380" w:name="_Toc211911353"/>
      <w:bookmarkStart w:id="381" w:name="_Toc361325818"/>
      <w:bookmarkStart w:id="382" w:name="_Toc247334846"/>
      <w:bookmarkStart w:id="383" w:name="_Toc238984980"/>
      <w:bookmarkStart w:id="384" w:name="_Toc16695"/>
      <w:bookmarkStart w:id="385" w:name="_Toc237145411"/>
      <w:bookmarkStart w:id="386" w:name="_Toc2285"/>
      <w:bookmarkStart w:id="387" w:name="_Toc239568423"/>
      <w:bookmarkStart w:id="388" w:name="_Toc211854454"/>
      <w:bookmarkStart w:id="389" w:name="_Toc621"/>
      <w:bookmarkStart w:id="390" w:name="_Toc185395254"/>
      <w:bookmarkStart w:id="391" w:name="_Toc225654649"/>
      <w:bookmarkStart w:id="392" w:name="_Toc286993792"/>
      <w:bookmarkStart w:id="393" w:name="_Toc29075"/>
      <w:bookmarkStart w:id="394" w:name="_Toc225244857"/>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Pr>
          <w:rFonts w:asciiTheme="minorEastAsia" w:hAnsiTheme="minorEastAsia" w:cstheme="minorEastAsia" w:hint="eastAsia"/>
          <w:sz w:val="24"/>
        </w:rPr>
        <w:t>1.甲方应按本合同约定的金额和日期向乙方支付服务费，每逾期支付一天，应承担未付金额的 千分之一 的逾期违约金；逾期超过30天的，乙方可解除本合同；本合同解除后，甲方仍应支付该支付的相应服务费，并由甲方按本合同约定服务费总额的25%支付乙方违约金，违约金不足以弥补乙方损失的，甲方还应承担赔偿责任；若乙方已完成征求意见稿，甲方除应支付全部服务费外，还应按本合同约定服务费总额的25%支付乙方违约金，违约金不足以弥补乙方损失的，甲方还应承担赔偿责任;</w:t>
      </w:r>
    </w:p>
    <w:p w:rsidR="0022453C" w:rsidRDefault="00F854D2">
      <w:pPr>
        <w:spacing w:line="336" w:lineRule="auto"/>
        <w:ind w:firstLine="480"/>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sz w:val="24"/>
        </w:rPr>
        <w:t>.</w:t>
      </w:r>
      <w:r>
        <w:rPr>
          <w:rFonts w:asciiTheme="minorEastAsia" w:hAnsiTheme="minorEastAsia" w:cstheme="minorEastAsia" w:hint="eastAsia"/>
          <w:sz w:val="24"/>
        </w:rPr>
        <w:t>乙方应按本合同约定的日期和份数向甲方提交每一阶段（征求意见稿、送审稿、终稿）的方案文件，任意一阶段每逾期一天，乙方按甲方已支付服务费总金额的千分之一向甲方支付违约金，且甲方支付服务费的时间相应顺延。逾期超过30日的，甲方可解除本合同，本合同解除后，甲方按乙方已完成的工作量支付服务费；乙方应将已收集的资料、已完成的所有方案文件交付甲方。</w:t>
      </w:r>
    </w:p>
    <w:p w:rsidR="0022453C" w:rsidRDefault="00F854D2">
      <w:pPr>
        <w:spacing w:line="336" w:lineRule="auto"/>
        <w:ind w:firstLine="480"/>
        <w:rPr>
          <w:rFonts w:asciiTheme="minorEastAsia" w:hAnsiTheme="minorEastAsia" w:cstheme="minorEastAsia"/>
          <w:sz w:val="24"/>
        </w:rPr>
      </w:pPr>
      <w:r>
        <w:rPr>
          <w:rFonts w:asciiTheme="minorEastAsia" w:hAnsiTheme="minorEastAsia" w:cstheme="minorEastAsia" w:hint="eastAsia"/>
          <w:sz w:val="24"/>
        </w:rPr>
        <w:t>3.在本合同签订后和履行期间，未经乙方书面同意甲方不得单方擅自终止或解除合同。甲方单方擅自解除或终止本合同的，乙方已收取的全部服务费不再退还甲方，甲方未支付的相应服务费仍应支付乙方，并由甲方按本合同服务费总额的25%支付乙方违约金，违约金不足以弥补乙方损失的，甲方还应承担赔偿责任。</w:t>
      </w:r>
    </w:p>
    <w:p w:rsidR="0022453C" w:rsidRDefault="00F854D2">
      <w:pPr>
        <w:spacing w:line="336" w:lineRule="auto"/>
        <w:ind w:firstLine="480"/>
        <w:rPr>
          <w:rFonts w:asciiTheme="minorEastAsia" w:hAnsiTheme="minorEastAsia" w:cstheme="minorEastAsia"/>
          <w:sz w:val="24"/>
        </w:rPr>
      </w:pPr>
      <w:r>
        <w:rPr>
          <w:rFonts w:asciiTheme="minorEastAsia" w:hAnsiTheme="minorEastAsia" w:cstheme="minorEastAsia" w:hint="eastAsia"/>
          <w:sz w:val="24"/>
        </w:rPr>
        <w:t>若乙方已具体实施征求意见稿、送审稿、终</w:t>
      </w:r>
      <w:proofErr w:type="gramStart"/>
      <w:r>
        <w:rPr>
          <w:rFonts w:asciiTheme="minorEastAsia" w:hAnsiTheme="minorEastAsia" w:cstheme="minorEastAsia" w:hint="eastAsia"/>
          <w:sz w:val="24"/>
        </w:rPr>
        <w:t>稿工作</w:t>
      </w:r>
      <w:proofErr w:type="gramEnd"/>
      <w:r>
        <w:rPr>
          <w:rFonts w:asciiTheme="minorEastAsia" w:hAnsiTheme="minorEastAsia" w:cstheme="minorEastAsia" w:hint="eastAsia"/>
          <w:sz w:val="24"/>
        </w:rPr>
        <w:t>的中途，甲方要求解除合同，或者以实际行为表明不再履行合同的，甲方应按照合同约定支付乙方对应阶段的服务费，同时甲方按服务费总额的25%向乙方支付违约金，违约金不足以弥补乙方损失的，甲方还应承担赔偿责任。</w:t>
      </w:r>
    </w:p>
    <w:p w:rsidR="0022453C" w:rsidRDefault="00F854D2">
      <w:pPr>
        <w:spacing w:line="336" w:lineRule="auto"/>
        <w:ind w:firstLine="480"/>
        <w:rPr>
          <w:rFonts w:asciiTheme="minorEastAsia" w:hAnsiTheme="minorEastAsia" w:cstheme="minorEastAsia"/>
          <w:sz w:val="24"/>
        </w:rPr>
      </w:pPr>
      <w:r>
        <w:rPr>
          <w:rFonts w:asciiTheme="minorEastAsia" w:hAnsiTheme="minorEastAsia" w:cstheme="minorEastAsia" w:hint="eastAsia"/>
          <w:sz w:val="24"/>
        </w:rPr>
        <w:t>4.在本合同签订后和履行期间，乙方不得无故单方擅自解除或终止合同。乙方无故单方擅自解除或终止本合同，应返还已收的服务费，甲方不再支付未付的服务费，乙方应将已收集的资料、已完成的所有方案文件交付甲方；同时乙方按服务费总额的25%向甲方支付违约金，违约金不足以弥补甲方损失的，乙方还应承担赔偿责任。</w:t>
      </w:r>
    </w:p>
    <w:p w:rsidR="0022453C" w:rsidRDefault="00F854D2">
      <w:pPr>
        <w:pStyle w:val="a0"/>
        <w:ind w:firstLine="480"/>
        <w:rPr>
          <w:rFonts w:asciiTheme="minorEastAsia" w:hAnsiTheme="minorEastAsia"/>
          <w:sz w:val="24"/>
        </w:rPr>
      </w:pPr>
      <w:r>
        <w:rPr>
          <w:rFonts w:asciiTheme="minorEastAsia" w:hAnsiTheme="minorEastAsia"/>
          <w:sz w:val="24"/>
        </w:rPr>
        <w:t>5.</w:t>
      </w:r>
      <w:r>
        <w:rPr>
          <w:rFonts w:asciiTheme="minorEastAsia" w:hAnsiTheme="minorEastAsia" w:hint="eastAsia"/>
          <w:sz w:val="24"/>
        </w:rPr>
        <w:t>本合同另有违约责任约定的按其约定执行。</w:t>
      </w:r>
    </w:p>
    <w:p w:rsidR="0022453C" w:rsidRDefault="00F854D2">
      <w:pPr>
        <w:pStyle w:val="a0"/>
        <w:ind w:firstLine="480"/>
        <w:rPr>
          <w:rFonts w:asciiTheme="minorEastAsia" w:hAnsiTheme="minorEastAsia"/>
          <w:sz w:val="24"/>
        </w:rPr>
      </w:pPr>
      <w:r>
        <w:rPr>
          <w:rFonts w:asciiTheme="minorEastAsia" w:hAnsiTheme="minorEastAsia" w:hint="eastAsia"/>
          <w:sz w:val="24"/>
        </w:rPr>
        <w:t>6.双方违约金赔偿的最大金额不得超过本合同约定的服务费总金额。</w:t>
      </w:r>
    </w:p>
    <w:p w:rsidR="0022453C" w:rsidRDefault="00F854D2">
      <w:pPr>
        <w:pStyle w:val="2"/>
        <w:spacing w:line="336" w:lineRule="auto"/>
        <w:rPr>
          <w:rFonts w:asciiTheme="minorEastAsia" w:eastAsiaTheme="minorEastAsia" w:hAnsiTheme="minorEastAsia" w:cstheme="minorEastAsia"/>
          <w:sz w:val="24"/>
          <w:szCs w:val="24"/>
        </w:rPr>
      </w:pPr>
      <w:bookmarkStart w:id="395" w:name="_Toc113287551"/>
      <w:r>
        <w:rPr>
          <w:rFonts w:asciiTheme="minorEastAsia" w:eastAsiaTheme="minorEastAsia" w:hAnsiTheme="minorEastAsia" w:cstheme="minorEastAsia" w:hint="eastAsia"/>
          <w:sz w:val="24"/>
          <w:szCs w:val="24"/>
        </w:rPr>
        <w:t xml:space="preserve">第十条  </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rFonts w:asciiTheme="minorEastAsia" w:eastAsiaTheme="minorEastAsia" w:hAnsiTheme="minorEastAsia" w:cstheme="minorEastAsia" w:hint="eastAsia"/>
          <w:sz w:val="24"/>
          <w:szCs w:val="24"/>
        </w:rPr>
        <w:t>纠纷处理</w:t>
      </w:r>
      <w:bookmarkEnd w:id="395"/>
    </w:p>
    <w:p w:rsidR="0022453C" w:rsidRDefault="00F854D2">
      <w:pPr>
        <w:spacing w:line="336" w:lineRule="auto"/>
        <w:ind w:firstLine="480"/>
        <w:rPr>
          <w:rFonts w:asciiTheme="minorEastAsia" w:hAnsiTheme="minorEastAsia" w:cstheme="minorEastAsia"/>
          <w:sz w:val="24"/>
        </w:rPr>
      </w:pPr>
      <w:r>
        <w:rPr>
          <w:rFonts w:asciiTheme="minorEastAsia" w:hAnsiTheme="minorEastAsia" w:cstheme="minorEastAsia" w:hint="eastAsia"/>
          <w:sz w:val="24"/>
        </w:rPr>
        <w:t>1.在执</w:t>
      </w:r>
      <w:bookmarkStart w:id="396" w:name="_Toc247334847"/>
      <w:bookmarkStart w:id="397" w:name="_Toc212019600"/>
      <w:bookmarkStart w:id="398" w:name="_Toc241833909"/>
      <w:bookmarkStart w:id="399" w:name="_Toc185395255"/>
      <w:bookmarkStart w:id="400" w:name="_Toc237145412"/>
      <w:bookmarkStart w:id="401" w:name="_Toc238984981"/>
      <w:bookmarkStart w:id="402" w:name="_Toc232492934"/>
      <w:bookmarkStart w:id="403" w:name="_Toc251768868"/>
      <w:bookmarkStart w:id="404" w:name="_Toc282696231"/>
      <w:bookmarkStart w:id="405" w:name="_Toc225244858"/>
      <w:bookmarkStart w:id="406" w:name="_Toc239568424"/>
      <w:bookmarkStart w:id="407" w:name="_Toc225670757"/>
      <w:bookmarkStart w:id="408" w:name="_Toc283019219"/>
      <w:bookmarkStart w:id="409" w:name="_Toc225654650"/>
      <w:bookmarkStart w:id="410" w:name="_Toc286993793"/>
      <w:bookmarkStart w:id="411" w:name="_Toc239233920"/>
      <w:bookmarkStart w:id="412" w:name="_Toc211854455"/>
      <w:bookmarkStart w:id="413" w:name="_Toc211911354"/>
      <w:r>
        <w:rPr>
          <w:rFonts w:asciiTheme="minorEastAsia" w:hAnsiTheme="minorEastAsia" w:cstheme="minorEastAsia" w:hint="eastAsia"/>
          <w:sz w:val="24"/>
        </w:rPr>
        <w:t>行本协议中所发生或与本协议有关的一切争执，甲乙双方友好协商解决，协商不成的双方均可向原告方所在地有管辖权的法院提起诉讼。</w:t>
      </w:r>
    </w:p>
    <w:p w:rsidR="0022453C" w:rsidRDefault="00F854D2">
      <w:pPr>
        <w:spacing w:line="336" w:lineRule="auto"/>
        <w:ind w:firstLine="480"/>
        <w:rPr>
          <w:rFonts w:asciiTheme="minorEastAsia" w:hAnsiTheme="minorEastAsia" w:cstheme="minorEastAsia"/>
          <w:sz w:val="24"/>
        </w:rPr>
      </w:pPr>
      <w:r>
        <w:rPr>
          <w:rFonts w:asciiTheme="minorEastAsia" w:hAnsiTheme="minorEastAsia" w:cstheme="minorEastAsia" w:hint="eastAsia"/>
          <w:sz w:val="24"/>
        </w:rPr>
        <w:t>2.因诉讼而产生的相关费用，包括但不限于律师费、取证费、公证费、鉴定费、</w:t>
      </w:r>
      <w:r>
        <w:rPr>
          <w:rFonts w:asciiTheme="minorEastAsia" w:hAnsiTheme="minorEastAsia" w:cstheme="minorEastAsia" w:hint="eastAsia"/>
          <w:sz w:val="24"/>
        </w:rPr>
        <w:lastRenderedPageBreak/>
        <w:t>办案费（差旅、交通、通讯费用）以及相关资料费用均由败诉方承担。</w:t>
      </w:r>
    </w:p>
    <w:p w:rsidR="0022453C" w:rsidRDefault="00F854D2">
      <w:pPr>
        <w:pStyle w:val="2"/>
        <w:spacing w:before="0" w:after="0" w:line="336" w:lineRule="auto"/>
        <w:rPr>
          <w:rFonts w:asciiTheme="minorEastAsia" w:eastAsiaTheme="minorEastAsia" w:hAnsiTheme="minorEastAsia" w:cstheme="minorEastAsia"/>
          <w:sz w:val="24"/>
          <w:szCs w:val="24"/>
        </w:rPr>
      </w:pPr>
      <w:bookmarkStart w:id="414" w:name="_Toc17977"/>
      <w:bookmarkStart w:id="415" w:name="_Toc20748"/>
      <w:bookmarkStart w:id="416" w:name="_Toc113287552"/>
      <w:bookmarkStart w:id="417" w:name="_Toc11137"/>
      <w:bookmarkStart w:id="418" w:name="_Toc361325819"/>
      <w:bookmarkStart w:id="419" w:name="_Toc27000"/>
      <w:r>
        <w:rPr>
          <w:rFonts w:asciiTheme="minorEastAsia" w:eastAsiaTheme="minorEastAsia" w:hAnsiTheme="minorEastAsia" w:cstheme="minorEastAsia" w:hint="eastAsia"/>
          <w:sz w:val="24"/>
          <w:szCs w:val="24"/>
        </w:rPr>
        <w:t>第十一条  合同</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Pr>
          <w:rFonts w:asciiTheme="minorEastAsia" w:eastAsiaTheme="minorEastAsia" w:hAnsiTheme="minorEastAsia" w:cstheme="minorEastAsia" w:hint="eastAsia"/>
          <w:sz w:val="24"/>
          <w:szCs w:val="24"/>
        </w:rPr>
        <w:t>生效及其他</w:t>
      </w:r>
      <w:bookmarkEnd w:id="414"/>
      <w:bookmarkEnd w:id="415"/>
      <w:bookmarkEnd w:id="416"/>
      <w:bookmarkEnd w:id="417"/>
      <w:bookmarkEnd w:id="418"/>
      <w:bookmarkEnd w:id="419"/>
    </w:p>
    <w:p w:rsidR="0022453C" w:rsidRDefault="00F854D2">
      <w:pPr>
        <w:pStyle w:val="12"/>
        <w:numPr>
          <w:ilvl w:val="0"/>
          <w:numId w:val="7"/>
        </w:numPr>
        <w:spacing w:line="336" w:lineRule="auto"/>
        <w:ind w:firstLine="480"/>
        <w:rPr>
          <w:rFonts w:asciiTheme="minorEastAsia" w:hAnsiTheme="minorEastAsia" w:cstheme="minorEastAsia"/>
          <w:sz w:val="24"/>
        </w:rPr>
      </w:pPr>
      <w:r>
        <w:rPr>
          <w:rFonts w:asciiTheme="minorEastAsia" w:hAnsiTheme="minorEastAsia" w:cstheme="minorEastAsia" w:hint="eastAsia"/>
          <w:sz w:val="24"/>
        </w:rPr>
        <w:t>甲方委托乙方承担本合同内容以外的工作服务，需另行签订协议并支付费用。</w:t>
      </w:r>
    </w:p>
    <w:p w:rsidR="0022453C" w:rsidRDefault="00F854D2">
      <w:pPr>
        <w:pStyle w:val="12"/>
        <w:numPr>
          <w:ilvl w:val="0"/>
          <w:numId w:val="7"/>
        </w:numPr>
        <w:spacing w:line="336" w:lineRule="auto"/>
        <w:ind w:firstLine="480"/>
        <w:rPr>
          <w:rFonts w:asciiTheme="minorEastAsia" w:hAnsiTheme="minorEastAsia" w:cstheme="minorEastAsia"/>
          <w:sz w:val="24"/>
        </w:rPr>
      </w:pPr>
      <w:r>
        <w:rPr>
          <w:rFonts w:asciiTheme="minorEastAsia" w:hAnsiTheme="minorEastAsia" w:cstheme="minorEastAsia" w:hint="eastAsia"/>
          <w:sz w:val="24"/>
        </w:rPr>
        <w:t>由于不可抗力因素致使本合同无法履行时，双方应及时协商解决。协商不成的，该合同终止。</w:t>
      </w:r>
    </w:p>
    <w:p w:rsidR="0022453C" w:rsidRDefault="00F854D2">
      <w:pPr>
        <w:pStyle w:val="12"/>
        <w:numPr>
          <w:ilvl w:val="0"/>
          <w:numId w:val="7"/>
        </w:numPr>
        <w:spacing w:line="336" w:lineRule="auto"/>
        <w:ind w:firstLine="480"/>
        <w:rPr>
          <w:rFonts w:asciiTheme="minorEastAsia" w:hAnsiTheme="minorEastAsia" w:cstheme="minorEastAsia"/>
          <w:sz w:val="24"/>
        </w:rPr>
      </w:pPr>
      <w:r>
        <w:rPr>
          <w:rFonts w:asciiTheme="minorEastAsia" w:hAnsiTheme="minorEastAsia" w:cstheme="minorEastAsia" w:hint="eastAsia"/>
          <w:sz w:val="24"/>
        </w:rPr>
        <w:t>本合同经双方代表签字并加盖公司公章后生效。本合同一式</w:t>
      </w:r>
      <w:r>
        <w:rPr>
          <w:rFonts w:asciiTheme="minorEastAsia" w:hAnsiTheme="minorEastAsia" w:cstheme="minorEastAsia" w:hint="eastAsia"/>
          <w:sz w:val="24"/>
          <w:u w:val="single"/>
        </w:rPr>
        <w:t xml:space="preserve"> 肆 </w:t>
      </w:r>
      <w:r>
        <w:rPr>
          <w:rFonts w:asciiTheme="minorEastAsia" w:hAnsiTheme="minorEastAsia" w:cstheme="minorEastAsia" w:hint="eastAsia"/>
          <w:sz w:val="24"/>
        </w:rPr>
        <w:t>份，甲乙双方各执</w:t>
      </w:r>
      <w:r>
        <w:rPr>
          <w:rFonts w:asciiTheme="minorEastAsia" w:hAnsiTheme="minorEastAsia" w:cstheme="minorEastAsia" w:hint="eastAsia"/>
          <w:sz w:val="24"/>
          <w:u w:val="single"/>
        </w:rPr>
        <w:t xml:space="preserve"> 贰 </w:t>
      </w:r>
      <w:r>
        <w:rPr>
          <w:rFonts w:asciiTheme="minorEastAsia" w:hAnsiTheme="minorEastAsia" w:cstheme="minorEastAsia" w:hint="eastAsia"/>
          <w:sz w:val="24"/>
        </w:rPr>
        <w:t>份，具有同等法律效力。</w:t>
      </w:r>
    </w:p>
    <w:p w:rsidR="0022453C" w:rsidRDefault="00F854D2">
      <w:pPr>
        <w:pStyle w:val="12"/>
        <w:numPr>
          <w:ilvl w:val="0"/>
          <w:numId w:val="7"/>
        </w:numPr>
        <w:spacing w:line="336" w:lineRule="auto"/>
        <w:ind w:firstLine="480"/>
        <w:rPr>
          <w:rFonts w:asciiTheme="minorEastAsia" w:hAnsiTheme="minorEastAsia" w:cstheme="minorEastAsia"/>
          <w:sz w:val="24"/>
        </w:rPr>
      </w:pPr>
      <w:r>
        <w:rPr>
          <w:rFonts w:asciiTheme="minorEastAsia" w:hAnsiTheme="minorEastAsia" w:cstheme="minorEastAsia" w:hint="eastAsia"/>
          <w:sz w:val="24"/>
        </w:rPr>
        <w:t>本合同未尽事宜，经双方协商解决，如需签订补充协议，补充协议与本合同具有同等法律效力。</w:t>
      </w:r>
    </w:p>
    <w:p w:rsidR="0022453C" w:rsidRDefault="00F854D2">
      <w:pPr>
        <w:pStyle w:val="12"/>
        <w:ind w:left="420" w:firstLineChars="0" w:firstLine="0"/>
        <w:rPr>
          <w:rFonts w:asciiTheme="minorEastAsia" w:hAnsiTheme="minorEastAsia" w:cstheme="minorEastAsia"/>
          <w:sz w:val="24"/>
        </w:rPr>
      </w:pPr>
      <w:r>
        <w:rPr>
          <w:rFonts w:asciiTheme="minorEastAsia" w:hAnsiTheme="minorEastAsia" w:cstheme="minorEastAsia" w:hint="eastAsia"/>
          <w:sz w:val="24"/>
        </w:rPr>
        <w:t>（以</w:t>
      </w:r>
      <w:r>
        <w:rPr>
          <w:rFonts w:asciiTheme="minorEastAsia" w:hAnsiTheme="minorEastAsia" w:cstheme="minorEastAsia"/>
          <w:sz w:val="24"/>
        </w:rPr>
        <w:t>下无正</w:t>
      </w:r>
      <w:r>
        <w:rPr>
          <w:rFonts w:asciiTheme="minorEastAsia" w:hAnsiTheme="minorEastAsia" w:cstheme="minorEastAsia" w:hint="eastAsia"/>
          <w:sz w:val="24"/>
        </w:rPr>
        <w:t>文</w:t>
      </w:r>
      <w:r>
        <w:rPr>
          <w:rFonts w:asciiTheme="minorEastAsia" w:hAnsiTheme="minorEastAsia" w:cstheme="minorEastAsia"/>
          <w:sz w:val="24"/>
        </w:rPr>
        <w:t>）</w:t>
      </w:r>
    </w:p>
    <w:p w:rsidR="0022453C" w:rsidRDefault="0022453C">
      <w:pPr>
        <w:pStyle w:val="12"/>
        <w:ind w:left="420" w:firstLineChars="0" w:firstLine="0"/>
        <w:rPr>
          <w:rFonts w:asciiTheme="minorEastAsia" w:hAnsiTheme="minorEastAsia" w:cstheme="minorEastAsia"/>
          <w:sz w:val="24"/>
        </w:rPr>
      </w:pPr>
    </w:p>
    <w:p w:rsidR="0022453C" w:rsidRDefault="0022453C">
      <w:pPr>
        <w:pStyle w:val="12"/>
        <w:ind w:left="420" w:firstLineChars="0" w:firstLine="0"/>
        <w:rPr>
          <w:rFonts w:asciiTheme="minorEastAsia" w:hAnsiTheme="minorEastAsia" w:cstheme="minorEastAsia"/>
          <w:sz w:val="24"/>
        </w:rPr>
      </w:pPr>
    </w:p>
    <w:p w:rsidR="0022453C" w:rsidRDefault="0022453C">
      <w:pPr>
        <w:pStyle w:val="12"/>
        <w:ind w:left="420" w:firstLineChars="0" w:firstLine="0"/>
        <w:rPr>
          <w:rFonts w:asciiTheme="minorEastAsia" w:hAnsiTheme="minorEastAsia" w:cstheme="minorEastAsia"/>
          <w:sz w:val="24"/>
        </w:rPr>
      </w:pPr>
    </w:p>
    <w:p w:rsidR="0022453C" w:rsidRDefault="0022453C">
      <w:pPr>
        <w:pStyle w:val="12"/>
        <w:ind w:left="420" w:firstLineChars="0" w:firstLine="0"/>
        <w:rPr>
          <w:rFonts w:asciiTheme="minorEastAsia" w:hAnsiTheme="minorEastAsia" w:cstheme="minorEastAsia"/>
          <w:sz w:val="24"/>
        </w:rPr>
      </w:pPr>
    </w:p>
    <w:p w:rsidR="0022453C" w:rsidRDefault="00F854D2">
      <w:pPr>
        <w:ind w:firstLine="480"/>
        <w:rPr>
          <w:rFonts w:asciiTheme="minorEastAsia" w:hAnsiTheme="minorEastAsia" w:cstheme="minorEastAsia"/>
          <w:sz w:val="24"/>
        </w:rPr>
      </w:pPr>
      <w:r>
        <w:rPr>
          <w:rFonts w:asciiTheme="minorEastAsia" w:hAnsiTheme="minorEastAsia" w:cstheme="minorEastAsia"/>
          <w:sz w:val="24"/>
        </w:rPr>
        <w:br w:type="page"/>
      </w:r>
    </w:p>
    <w:p w:rsidR="0022453C" w:rsidRDefault="0022453C">
      <w:pPr>
        <w:pStyle w:val="12"/>
        <w:ind w:firstLineChars="0" w:firstLine="0"/>
        <w:rPr>
          <w:rFonts w:asciiTheme="minorEastAsia" w:hAnsiTheme="minorEastAsia" w:cstheme="minorEastAsia"/>
          <w:sz w:val="24"/>
        </w:rPr>
      </w:pPr>
    </w:p>
    <w:p w:rsidR="0022453C" w:rsidRDefault="00F854D2">
      <w:pPr>
        <w:pStyle w:val="12"/>
        <w:ind w:left="420" w:firstLineChars="0" w:firstLine="0"/>
        <w:rPr>
          <w:rFonts w:asciiTheme="minorEastAsia" w:hAnsiTheme="minorEastAsia" w:cstheme="minorEastAsia"/>
          <w:sz w:val="24"/>
        </w:rPr>
      </w:pPr>
      <w:r>
        <w:rPr>
          <w:rFonts w:asciiTheme="minorEastAsia" w:hAnsiTheme="minorEastAsia" w:cstheme="minorEastAsia" w:hint="eastAsia"/>
          <w:sz w:val="24"/>
        </w:rPr>
        <w:t>甲方</w:t>
      </w:r>
      <w:r>
        <w:rPr>
          <w:rFonts w:asciiTheme="minorEastAsia" w:hAnsiTheme="minorEastAsia" w:cstheme="minorEastAsia"/>
          <w:sz w:val="24"/>
        </w:rPr>
        <w:t>：</w:t>
      </w:r>
      <w:r>
        <w:rPr>
          <w:rFonts w:asciiTheme="minorEastAsia" w:hAnsiTheme="minorEastAsia" w:cstheme="minorEastAsia" w:hint="eastAsia"/>
          <w:sz w:val="24"/>
        </w:rPr>
        <w:t>四川蜀道物流集团有限公司</w:t>
      </w:r>
    </w:p>
    <w:p w:rsidR="0022453C" w:rsidRDefault="00F854D2">
      <w:pPr>
        <w:pStyle w:val="12"/>
        <w:ind w:left="420" w:firstLineChars="0" w:firstLine="0"/>
        <w:rPr>
          <w:rFonts w:asciiTheme="minorEastAsia" w:hAnsiTheme="minorEastAsia" w:cstheme="minorEastAsia"/>
          <w:sz w:val="24"/>
        </w:rPr>
      </w:pPr>
      <w:r>
        <w:rPr>
          <w:rFonts w:asciiTheme="minorEastAsia" w:hAnsiTheme="minorEastAsia" w:cstheme="minorEastAsia" w:hint="eastAsia"/>
          <w:sz w:val="24"/>
        </w:rPr>
        <w:t xml:space="preserve">   </w:t>
      </w:r>
    </w:p>
    <w:p w:rsidR="0022453C" w:rsidRDefault="00F854D2">
      <w:pPr>
        <w:pStyle w:val="12"/>
        <w:ind w:left="420" w:firstLineChars="0" w:firstLine="0"/>
        <w:rPr>
          <w:rFonts w:asciiTheme="minorEastAsia" w:hAnsiTheme="minorEastAsia" w:cstheme="minorEastAsia"/>
          <w:sz w:val="24"/>
        </w:rPr>
      </w:pPr>
      <w:r>
        <w:rPr>
          <w:rFonts w:asciiTheme="minorEastAsia" w:hAnsiTheme="minorEastAsia" w:cstheme="minorEastAsia" w:hint="eastAsia"/>
          <w:sz w:val="24"/>
        </w:rPr>
        <w:t>法</w:t>
      </w:r>
      <w:r>
        <w:rPr>
          <w:rFonts w:asciiTheme="minorEastAsia" w:hAnsiTheme="minorEastAsia" w:cstheme="minorEastAsia"/>
          <w:sz w:val="24"/>
        </w:rPr>
        <w:t>定代表人（</w:t>
      </w:r>
      <w:r>
        <w:rPr>
          <w:rFonts w:asciiTheme="minorEastAsia" w:hAnsiTheme="minorEastAsia" w:cstheme="minorEastAsia" w:hint="eastAsia"/>
          <w:sz w:val="24"/>
        </w:rPr>
        <w:t>授</w:t>
      </w:r>
      <w:r>
        <w:rPr>
          <w:rFonts w:asciiTheme="minorEastAsia" w:hAnsiTheme="minorEastAsia" w:cstheme="minorEastAsia"/>
          <w:sz w:val="24"/>
        </w:rPr>
        <w:t>权代表）</w:t>
      </w:r>
      <w:r>
        <w:rPr>
          <w:rFonts w:asciiTheme="minorEastAsia" w:hAnsiTheme="minorEastAsia" w:cstheme="minorEastAsia" w:hint="eastAsia"/>
          <w:sz w:val="24"/>
        </w:rPr>
        <w:t>:</w:t>
      </w:r>
    </w:p>
    <w:p w:rsidR="0022453C" w:rsidRDefault="0022453C">
      <w:pPr>
        <w:pStyle w:val="12"/>
        <w:ind w:left="420" w:firstLineChars="0" w:firstLine="0"/>
        <w:rPr>
          <w:rFonts w:asciiTheme="minorEastAsia" w:hAnsiTheme="minorEastAsia" w:cstheme="minorEastAsia"/>
          <w:sz w:val="24"/>
        </w:rPr>
      </w:pPr>
    </w:p>
    <w:p w:rsidR="0022453C" w:rsidRDefault="00F854D2">
      <w:pPr>
        <w:pStyle w:val="12"/>
        <w:ind w:left="420" w:firstLineChars="0" w:firstLine="0"/>
        <w:rPr>
          <w:rFonts w:asciiTheme="minorEastAsia" w:hAnsiTheme="minorEastAsia" w:cstheme="minorEastAsia"/>
          <w:sz w:val="24"/>
        </w:rPr>
      </w:pPr>
      <w:r>
        <w:rPr>
          <w:rFonts w:asciiTheme="minorEastAsia" w:hAnsiTheme="minorEastAsia" w:cstheme="minorEastAsia" w:hint="eastAsia"/>
          <w:sz w:val="24"/>
        </w:rPr>
        <w:t>地址</w:t>
      </w:r>
      <w:r>
        <w:rPr>
          <w:rFonts w:asciiTheme="minorEastAsia" w:hAnsiTheme="minorEastAsia" w:cstheme="minorEastAsia"/>
          <w:sz w:val="24"/>
        </w:rPr>
        <w:t xml:space="preserve">： </w:t>
      </w:r>
    </w:p>
    <w:p w:rsidR="0022453C" w:rsidRDefault="00F854D2">
      <w:pPr>
        <w:pStyle w:val="12"/>
        <w:ind w:left="420" w:firstLineChars="0" w:firstLine="0"/>
        <w:rPr>
          <w:rFonts w:asciiTheme="minorEastAsia" w:hAnsiTheme="minorEastAsia" w:cstheme="minorEastAsia"/>
          <w:sz w:val="24"/>
        </w:rPr>
      </w:pPr>
      <w:r>
        <w:rPr>
          <w:rFonts w:asciiTheme="minorEastAsia" w:hAnsiTheme="minorEastAsia" w:cstheme="minorEastAsia" w:hint="eastAsia"/>
          <w:sz w:val="24"/>
        </w:rPr>
        <w:t>开</w:t>
      </w:r>
      <w:r>
        <w:rPr>
          <w:rFonts w:asciiTheme="minorEastAsia" w:hAnsiTheme="minorEastAsia" w:cstheme="minorEastAsia"/>
          <w:sz w:val="24"/>
        </w:rPr>
        <w:t>户银行：</w:t>
      </w:r>
    </w:p>
    <w:p w:rsidR="0022453C" w:rsidRDefault="00F854D2">
      <w:pPr>
        <w:pStyle w:val="12"/>
        <w:ind w:left="420" w:firstLineChars="0" w:firstLine="0"/>
        <w:rPr>
          <w:rFonts w:asciiTheme="minorEastAsia" w:hAnsiTheme="minorEastAsia" w:cstheme="minorEastAsia"/>
          <w:sz w:val="24"/>
        </w:rPr>
      </w:pPr>
      <w:r>
        <w:rPr>
          <w:rFonts w:asciiTheme="minorEastAsia" w:hAnsiTheme="minorEastAsia" w:cstheme="minorEastAsia" w:hint="eastAsia"/>
          <w:sz w:val="24"/>
        </w:rPr>
        <w:t>账</w:t>
      </w:r>
      <w:r>
        <w:rPr>
          <w:rFonts w:asciiTheme="minorEastAsia" w:hAnsiTheme="minorEastAsia" w:cstheme="minorEastAsia"/>
          <w:sz w:val="24"/>
        </w:rPr>
        <w:t>号：</w:t>
      </w:r>
    </w:p>
    <w:p w:rsidR="0022453C" w:rsidRDefault="00F854D2">
      <w:pPr>
        <w:pStyle w:val="12"/>
        <w:ind w:left="420" w:firstLineChars="0" w:firstLine="0"/>
        <w:rPr>
          <w:rFonts w:asciiTheme="minorEastAsia" w:hAnsiTheme="minorEastAsia" w:cstheme="minorEastAsia"/>
          <w:sz w:val="24"/>
        </w:rPr>
      </w:pPr>
      <w:r>
        <w:rPr>
          <w:rFonts w:asciiTheme="minorEastAsia" w:hAnsiTheme="minorEastAsia" w:cstheme="minorEastAsia" w:hint="eastAsia"/>
          <w:sz w:val="24"/>
        </w:rPr>
        <w:t>电话</w:t>
      </w:r>
      <w:r>
        <w:rPr>
          <w:rFonts w:asciiTheme="minorEastAsia" w:hAnsiTheme="minorEastAsia" w:cstheme="minorEastAsia"/>
          <w:sz w:val="24"/>
        </w:rPr>
        <w:t>：</w:t>
      </w:r>
    </w:p>
    <w:p w:rsidR="0022453C" w:rsidRDefault="00F854D2">
      <w:pPr>
        <w:pStyle w:val="12"/>
        <w:ind w:left="420" w:firstLineChars="0" w:firstLine="0"/>
        <w:rPr>
          <w:rFonts w:asciiTheme="minorEastAsia" w:hAnsiTheme="minorEastAsia" w:cstheme="minorEastAsia"/>
          <w:sz w:val="24"/>
        </w:rPr>
      </w:pPr>
      <w:r>
        <w:rPr>
          <w:rFonts w:asciiTheme="minorEastAsia" w:hAnsiTheme="minorEastAsia" w:cstheme="minorEastAsia" w:hint="eastAsia"/>
          <w:sz w:val="24"/>
        </w:rPr>
        <w:t>传</w:t>
      </w:r>
      <w:r>
        <w:rPr>
          <w:rFonts w:asciiTheme="minorEastAsia" w:hAnsiTheme="minorEastAsia" w:cstheme="minorEastAsia"/>
          <w:sz w:val="24"/>
        </w:rPr>
        <w:t>真：</w:t>
      </w:r>
    </w:p>
    <w:p w:rsidR="0022453C" w:rsidRDefault="00F854D2">
      <w:pPr>
        <w:pStyle w:val="12"/>
        <w:ind w:left="420" w:firstLineChars="0" w:firstLine="0"/>
        <w:rPr>
          <w:rFonts w:asciiTheme="minorEastAsia" w:hAnsiTheme="minorEastAsia" w:cstheme="minorEastAsia"/>
          <w:sz w:val="24"/>
        </w:rPr>
      </w:pPr>
      <w:r>
        <w:rPr>
          <w:rFonts w:asciiTheme="minorEastAsia" w:hAnsiTheme="minorEastAsia" w:cstheme="minorEastAsia" w:hint="eastAsia"/>
          <w:sz w:val="24"/>
        </w:rPr>
        <w:t>日期</w:t>
      </w:r>
      <w:r>
        <w:rPr>
          <w:rFonts w:asciiTheme="minorEastAsia" w:hAnsiTheme="minorEastAsia" w:cstheme="minorEastAsia"/>
          <w:sz w:val="24"/>
        </w:rPr>
        <w:t>：</w:t>
      </w:r>
      <w:r>
        <w:rPr>
          <w:rFonts w:asciiTheme="minorEastAsia" w:hAnsiTheme="minorEastAsia" w:cstheme="minorEastAsia" w:hint="eastAsia"/>
          <w:sz w:val="24"/>
        </w:rPr>
        <w:t xml:space="preserve">     年    </w:t>
      </w:r>
      <w:r>
        <w:rPr>
          <w:rFonts w:asciiTheme="minorEastAsia" w:hAnsiTheme="minorEastAsia" w:cstheme="minorEastAsia"/>
          <w:sz w:val="24"/>
        </w:rPr>
        <w:t>月</w:t>
      </w:r>
      <w:r>
        <w:rPr>
          <w:rFonts w:asciiTheme="minorEastAsia" w:hAnsiTheme="minorEastAsia" w:cstheme="minorEastAsia" w:hint="eastAsia"/>
          <w:sz w:val="24"/>
        </w:rPr>
        <w:t xml:space="preserve">   日</w:t>
      </w:r>
    </w:p>
    <w:p w:rsidR="0022453C" w:rsidRDefault="0022453C">
      <w:pPr>
        <w:pStyle w:val="12"/>
        <w:ind w:left="420" w:firstLineChars="0" w:firstLine="0"/>
        <w:rPr>
          <w:rFonts w:asciiTheme="minorEastAsia" w:hAnsiTheme="minorEastAsia" w:cstheme="minorEastAsia"/>
          <w:sz w:val="24"/>
        </w:rPr>
      </w:pPr>
    </w:p>
    <w:p w:rsidR="0022453C" w:rsidRDefault="0022453C">
      <w:pPr>
        <w:pStyle w:val="12"/>
        <w:ind w:left="420" w:firstLineChars="0" w:firstLine="0"/>
        <w:rPr>
          <w:rFonts w:asciiTheme="minorEastAsia" w:hAnsiTheme="minorEastAsia" w:cstheme="minorEastAsia"/>
          <w:sz w:val="24"/>
        </w:rPr>
      </w:pPr>
    </w:p>
    <w:p w:rsidR="0022453C" w:rsidRDefault="0022453C">
      <w:pPr>
        <w:pStyle w:val="12"/>
        <w:ind w:left="420" w:firstLineChars="0" w:firstLine="0"/>
        <w:rPr>
          <w:rFonts w:asciiTheme="minorEastAsia" w:hAnsiTheme="minorEastAsia" w:cstheme="minorEastAsia"/>
          <w:sz w:val="24"/>
        </w:rPr>
      </w:pPr>
    </w:p>
    <w:p w:rsidR="0022453C" w:rsidRDefault="00F854D2">
      <w:pPr>
        <w:pStyle w:val="12"/>
        <w:ind w:left="420" w:firstLineChars="0" w:firstLine="0"/>
        <w:rPr>
          <w:rFonts w:asciiTheme="minorEastAsia" w:hAnsiTheme="minorEastAsia" w:cstheme="minorEastAsia"/>
          <w:sz w:val="24"/>
        </w:rPr>
      </w:pPr>
      <w:r>
        <w:rPr>
          <w:rFonts w:asciiTheme="minorEastAsia" w:hAnsiTheme="minorEastAsia" w:cstheme="minorEastAsia" w:hint="eastAsia"/>
          <w:sz w:val="24"/>
        </w:rPr>
        <w:t>乙方</w:t>
      </w:r>
      <w:r>
        <w:rPr>
          <w:rFonts w:asciiTheme="minorEastAsia" w:hAnsiTheme="minorEastAsia" w:cstheme="minorEastAsia"/>
          <w:sz w:val="24"/>
        </w:rPr>
        <w:t>：</w:t>
      </w:r>
    </w:p>
    <w:p w:rsidR="0022453C" w:rsidRDefault="00F854D2">
      <w:pPr>
        <w:pStyle w:val="12"/>
        <w:ind w:left="420" w:firstLineChars="0" w:firstLine="0"/>
        <w:rPr>
          <w:rFonts w:asciiTheme="minorEastAsia" w:hAnsiTheme="minorEastAsia" w:cstheme="minorEastAsia"/>
          <w:sz w:val="24"/>
        </w:rPr>
      </w:pPr>
      <w:r>
        <w:rPr>
          <w:rFonts w:asciiTheme="minorEastAsia" w:hAnsiTheme="minorEastAsia" w:cstheme="minorEastAsia" w:hint="eastAsia"/>
          <w:sz w:val="24"/>
        </w:rPr>
        <w:t xml:space="preserve">   </w:t>
      </w:r>
    </w:p>
    <w:p w:rsidR="0022453C" w:rsidRDefault="00F854D2">
      <w:pPr>
        <w:pStyle w:val="12"/>
        <w:ind w:left="420" w:firstLineChars="0" w:firstLine="0"/>
        <w:rPr>
          <w:rFonts w:asciiTheme="minorEastAsia" w:hAnsiTheme="minorEastAsia" w:cstheme="minorEastAsia"/>
          <w:sz w:val="24"/>
        </w:rPr>
      </w:pPr>
      <w:r>
        <w:rPr>
          <w:rFonts w:asciiTheme="minorEastAsia" w:hAnsiTheme="minorEastAsia" w:cstheme="minorEastAsia" w:hint="eastAsia"/>
          <w:sz w:val="24"/>
        </w:rPr>
        <w:t>法</w:t>
      </w:r>
      <w:r>
        <w:rPr>
          <w:rFonts w:asciiTheme="minorEastAsia" w:hAnsiTheme="minorEastAsia" w:cstheme="minorEastAsia"/>
          <w:sz w:val="24"/>
        </w:rPr>
        <w:t>定代表人（</w:t>
      </w:r>
      <w:r>
        <w:rPr>
          <w:rFonts w:asciiTheme="minorEastAsia" w:hAnsiTheme="minorEastAsia" w:cstheme="minorEastAsia" w:hint="eastAsia"/>
          <w:sz w:val="24"/>
        </w:rPr>
        <w:t>授</w:t>
      </w:r>
      <w:r>
        <w:rPr>
          <w:rFonts w:asciiTheme="minorEastAsia" w:hAnsiTheme="minorEastAsia" w:cstheme="minorEastAsia"/>
          <w:sz w:val="24"/>
        </w:rPr>
        <w:t>权代表）</w:t>
      </w:r>
      <w:r>
        <w:rPr>
          <w:rFonts w:asciiTheme="minorEastAsia" w:hAnsiTheme="minorEastAsia" w:cstheme="minorEastAsia" w:hint="eastAsia"/>
          <w:sz w:val="24"/>
        </w:rPr>
        <w:t>:</w:t>
      </w:r>
    </w:p>
    <w:p w:rsidR="0022453C" w:rsidRDefault="0022453C">
      <w:pPr>
        <w:pStyle w:val="12"/>
        <w:ind w:left="420" w:firstLineChars="0" w:firstLine="0"/>
        <w:rPr>
          <w:rFonts w:asciiTheme="minorEastAsia" w:hAnsiTheme="minorEastAsia" w:cstheme="minorEastAsia"/>
          <w:sz w:val="24"/>
        </w:rPr>
      </w:pPr>
    </w:p>
    <w:p w:rsidR="0022453C" w:rsidRDefault="00F854D2">
      <w:pPr>
        <w:pStyle w:val="12"/>
        <w:ind w:left="420" w:firstLineChars="0" w:firstLine="0"/>
        <w:rPr>
          <w:rFonts w:asciiTheme="minorEastAsia" w:hAnsiTheme="minorEastAsia" w:cstheme="minorEastAsia"/>
          <w:sz w:val="24"/>
        </w:rPr>
      </w:pPr>
      <w:r>
        <w:rPr>
          <w:rFonts w:asciiTheme="minorEastAsia" w:hAnsiTheme="minorEastAsia" w:cstheme="minorEastAsia" w:hint="eastAsia"/>
          <w:sz w:val="24"/>
        </w:rPr>
        <w:t>地址</w:t>
      </w:r>
      <w:r>
        <w:rPr>
          <w:rFonts w:asciiTheme="minorEastAsia" w:hAnsiTheme="minorEastAsia" w:cstheme="minorEastAsia"/>
          <w:sz w:val="24"/>
        </w:rPr>
        <w:t>：</w:t>
      </w:r>
    </w:p>
    <w:p w:rsidR="0022453C" w:rsidRDefault="00F854D2">
      <w:pPr>
        <w:pStyle w:val="12"/>
        <w:ind w:left="420" w:firstLineChars="0" w:firstLine="0"/>
        <w:rPr>
          <w:rFonts w:asciiTheme="minorEastAsia" w:hAnsiTheme="minorEastAsia" w:cstheme="minorEastAsia"/>
          <w:sz w:val="24"/>
        </w:rPr>
      </w:pPr>
      <w:r>
        <w:rPr>
          <w:rFonts w:asciiTheme="minorEastAsia" w:hAnsiTheme="minorEastAsia" w:cstheme="minorEastAsia" w:hint="eastAsia"/>
          <w:sz w:val="24"/>
        </w:rPr>
        <w:t>开</w:t>
      </w:r>
      <w:r>
        <w:rPr>
          <w:rFonts w:asciiTheme="minorEastAsia" w:hAnsiTheme="minorEastAsia" w:cstheme="minorEastAsia"/>
          <w:sz w:val="24"/>
        </w:rPr>
        <w:t>户银行：</w:t>
      </w:r>
    </w:p>
    <w:p w:rsidR="0022453C" w:rsidRDefault="00F854D2">
      <w:pPr>
        <w:pStyle w:val="12"/>
        <w:ind w:left="420" w:firstLineChars="0" w:firstLine="0"/>
        <w:rPr>
          <w:rFonts w:asciiTheme="minorEastAsia" w:hAnsiTheme="minorEastAsia" w:cstheme="minorEastAsia"/>
          <w:sz w:val="24"/>
        </w:rPr>
      </w:pPr>
      <w:r>
        <w:rPr>
          <w:rFonts w:asciiTheme="minorEastAsia" w:hAnsiTheme="minorEastAsia" w:cstheme="minorEastAsia" w:hint="eastAsia"/>
          <w:sz w:val="24"/>
        </w:rPr>
        <w:t>账</w:t>
      </w:r>
      <w:r>
        <w:rPr>
          <w:rFonts w:asciiTheme="minorEastAsia" w:hAnsiTheme="minorEastAsia" w:cstheme="minorEastAsia"/>
          <w:sz w:val="24"/>
        </w:rPr>
        <w:t>号：</w:t>
      </w:r>
    </w:p>
    <w:p w:rsidR="0022453C" w:rsidRDefault="00F854D2">
      <w:pPr>
        <w:pStyle w:val="12"/>
        <w:ind w:left="420" w:firstLineChars="0" w:firstLine="0"/>
        <w:rPr>
          <w:rFonts w:asciiTheme="minorEastAsia" w:hAnsiTheme="minorEastAsia" w:cstheme="minorEastAsia"/>
          <w:sz w:val="24"/>
        </w:rPr>
      </w:pPr>
      <w:r>
        <w:rPr>
          <w:rFonts w:asciiTheme="minorEastAsia" w:hAnsiTheme="minorEastAsia" w:cstheme="minorEastAsia" w:hint="eastAsia"/>
          <w:sz w:val="24"/>
        </w:rPr>
        <w:t>电话</w:t>
      </w:r>
      <w:r>
        <w:rPr>
          <w:rFonts w:asciiTheme="minorEastAsia" w:hAnsiTheme="minorEastAsia" w:cstheme="minorEastAsia"/>
          <w:sz w:val="24"/>
        </w:rPr>
        <w:t>：</w:t>
      </w:r>
    </w:p>
    <w:p w:rsidR="0022453C" w:rsidRDefault="00F854D2">
      <w:pPr>
        <w:pStyle w:val="12"/>
        <w:ind w:left="420" w:firstLineChars="0" w:firstLine="0"/>
        <w:rPr>
          <w:rFonts w:asciiTheme="minorEastAsia" w:hAnsiTheme="minorEastAsia" w:cstheme="minorEastAsia"/>
          <w:sz w:val="24"/>
        </w:rPr>
      </w:pPr>
      <w:r>
        <w:rPr>
          <w:rFonts w:asciiTheme="minorEastAsia" w:hAnsiTheme="minorEastAsia" w:cstheme="minorEastAsia" w:hint="eastAsia"/>
          <w:sz w:val="24"/>
        </w:rPr>
        <w:t>传</w:t>
      </w:r>
      <w:r>
        <w:rPr>
          <w:rFonts w:asciiTheme="minorEastAsia" w:hAnsiTheme="minorEastAsia" w:cstheme="minorEastAsia"/>
          <w:sz w:val="24"/>
        </w:rPr>
        <w:t>真：</w:t>
      </w:r>
    </w:p>
    <w:p w:rsidR="0022453C" w:rsidRDefault="00F854D2">
      <w:pPr>
        <w:pStyle w:val="12"/>
        <w:ind w:left="420" w:firstLineChars="0" w:firstLine="0"/>
        <w:rPr>
          <w:rFonts w:asciiTheme="minorEastAsia" w:hAnsiTheme="minorEastAsia" w:cstheme="minorEastAsia"/>
          <w:sz w:val="24"/>
        </w:rPr>
      </w:pPr>
      <w:r>
        <w:rPr>
          <w:rFonts w:asciiTheme="minorEastAsia" w:hAnsiTheme="minorEastAsia" w:cstheme="minorEastAsia" w:hint="eastAsia"/>
          <w:sz w:val="24"/>
        </w:rPr>
        <w:t>日期</w:t>
      </w:r>
      <w:r>
        <w:rPr>
          <w:rFonts w:asciiTheme="minorEastAsia" w:hAnsiTheme="minorEastAsia" w:cstheme="minorEastAsia"/>
          <w:sz w:val="24"/>
        </w:rPr>
        <w:t>：</w:t>
      </w:r>
      <w:r>
        <w:rPr>
          <w:rFonts w:asciiTheme="minorEastAsia" w:hAnsiTheme="minorEastAsia" w:cstheme="minorEastAsia" w:hint="eastAsia"/>
          <w:sz w:val="24"/>
        </w:rPr>
        <w:t xml:space="preserve">     年    </w:t>
      </w:r>
      <w:r>
        <w:rPr>
          <w:rFonts w:asciiTheme="minorEastAsia" w:hAnsiTheme="minorEastAsia" w:cstheme="minorEastAsia"/>
          <w:sz w:val="24"/>
        </w:rPr>
        <w:t>月</w:t>
      </w:r>
      <w:r>
        <w:rPr>
          <w:rFonts w:asciiTheme="minorEastAsia" w:hAnsiTheme="minorEastAsia" w:cstheme="minorEastAsia" w:hint="eastAsia"/>
          <w:sz w:val="24"/>
        </w:rPr>
        <w:t xml:space="preserve">   日</w:t>
      </w:r>
    </w:p>
    <w:p w:rsidR="0022453C" w:rsidRDefault="0022453C">
      <w:pPr>
        <w:pStyle w:val="12"/>
        <w:ind w:left="420" w:firstLineChars="0" w:firstLine="0"/>
        <w:rPr>
          <w:rFonts w:asciiTheme="minorEastAsia" w:hAnsiTheme="minorEastAsia" w:cstheme="minorEastAsia"/>
          <w:sz w:val="24"/>
        </w:rPr>
      </w:pPr>
    </w:p>
    <w:p w:rsidR="0022453C" w:rsidRDefault="0022453C">
      <w:pPr>
        <w:pStyle w:val="12"/>
        <w:ind w:left="420" w:firstLineChars="0" w:firstLine="0"/>
        <w:rPr>
          <w:rFonts w:asciiTheme="minorEastAsia" w:hAnsiTheme="minorEastAsia" w:cstheme="minorEastAsia"/>
          <w:sz w:val="24"/>
        </w:rPr>
      </w:pPr>
    </w:p>
    <w:p w:rsidR="0022453C" w:rsidRDefault="0022453C">
      <w:pPr>
        <w:pStyle w:val="12"/>
        <w:ind w:left="420" w:firstLineChars="0" w:firstLine="0"/>
        <w:rPr>
          <w:rFonts w:asciiTheme="minorEastAsia" w:hAnsiTheme="minorEastAsia" w:cstheme="minorEastAsia"/>
          <w:sz w:val="24"/>
        </w:rPr>
      </w:pPr>
    </w:p>
    <w:p w:rsidR="0022453C" w:rsidRDefault="0022453C">
      <w:pPr>
        <w:pStyle w:val="12"/>
        <w:ind w:left="420" w:firstLineChars="0" w:firstLine="0"/>
        <w:rPr>
          <w:rFonts w:asciiTheme="minorEastAsia" w:hAnsiTheme="minorEastAsia" w:cstheme="minorEastAsia"/>
          <w:sz w:val="24"/>
        </w:rPr>
      </w:pPr>
    </w:p>
    <w:p w:rsidR="0022453C" w:rsidRDefault="0022453C">
      <w:pPr>
        <w:pStyle w:val="12"/>
        <w:ind w:firstLineChars="0" w:firstLine="0"/>
        <w:rPr>
          <w:rFonts w:asciiTheme="minorEastAsia" w:hAnsiTheme="minorEastAsia" w:cstheme="minorEastAsia"/>
          <w:sz w:val="24"/>
        </w:rPr>
      </w:pPr>
    </w:p>
    <w:p w:rsidR="0022453C" w:rsidRDefault="0022453C">
      <w:pPr>
        <w:pStyle w:val="12"/>
        <w:ind w:firstLineChars="0" w:firstLine="0"/>
        <w:rPr>
          <w:rFonts w:asciiTheme="minorEastAsia" w:hAnsiTheme="minorEastAsia" w:cstheme="minorEastAsia"/>
          <w:sz w:val="24"/>
        </w:rPr>
      </w:pPr>
    </w:p>
    <w:p w:rsidR="0022453C" w:rsidRDefault="0022453C">
      <w:pPr>
        <w:ind w:firstLine="560"/>
      </w:pPr>
    </w:p>
    <w:p w:rsidR="0022453C" w:rsidRDefault="0022453C">
      <w:pPr>
        <w:ind w:firstLine="560"/>
      </w:pPr>
    </w:p>
    <w:p w:rsidR="0022453C" w:rsidRDefault="0022453C">
      <w:pPr>
        <w:tabs>
          <w:tab w:val="left" w:pos="1395"/>
        </w:tabs>
        <w:rPr>
          <w:rFonts w:ascii="Times New Roman" w:eastAsia="仿宋" w:hAnsi="Times New Roman" w:cs="Times New Roman"/>
          <w:sz w:val="28"/>
          <w:szCs w:val="28"/>
        </w:rPr>
      </w:pPr>
    </w:p>
    <w:p w:rsidR="0022453C" w:rsidRDefault="00F854D2">
      <w:pPr>
        <w:jc w:val="center"/>
        <w:outlineLvl w:val="0"/>
        <w:rPr>
          <w:rStyle w:val="1Char"/>
          <w:rFonts w:ascii="Times New Roman" w:hAnsi="Times New Roman"/>
          <w:b w:val="0"/>
          <w:szCs w:val="36"/>
        </w:rPr>
      </w:pPr>
      <w:r>
        <w:rPr>
          <w:rFonts w:ascii="Times New Roman" w:eastAsia="仿宋" w:hAnsi="Times New Roman" w:cs="Times New Roman"/>
          <w:sz w:val="28"/>
          <w:szCs w:val="28"/>
        </w:rPr>
        <w:br w:type="page"/>
      </w:r>
      <w:bookmarkStart w:id="420" w:name="_Toc26177"/>
      <w:bookmarkStart w:id="421" w:name="_Toc10139"/>
      <w:bookmarkStart w:id="422" w:name="_Toc113287553"/>
      <w:r>
        <w:rPr>
          <w:rFonts w:ascii="Times New Roman" w:eastAsia="黑体" w:hAnsi="Times New Roman" w:cs="Times New Roman"/>
          <w:sz w:val="36"/>
          <w:szCs w:val="36"/>
        </w:rPr>
        <w:lastRenderedPageBreak/>
        <w:t>第</w:t>
      </w:r>
      <w:r>
        <w:rPr>
          <w:rFonts w:ascii="Times New Roman" w:eastAsia="黑体" w:hAnsi="Times New Roman" w:cs="Times New Roman" w:hint="eastAsia"/>
          <w:sz w:val="36"/>
          <w:szCs w:val="36"/>
        </w:rPr>
        <w:t>五</w:t>
      </w:r>
      <w:r>
        <w:rPr>
          <w:rFonts w:ascii="Times New Roman" w:eastAsia="黑体" w:hAnsi="Times New Roman" w:cs="Times New Roman"/>
          <w:sz w:val="36"/>
          <w:szCs w:val="36"/>
        </w:rPr>
        <w:t>章</w:t>
      </w:r>
      <w:r>
        <w:rPr>
          <w:rFonts w:ascii="Times New Roman" w:eastAsia="黑体" w:hAnsi="Times New Roman" w:cs="Times New Roman"/>
          <w:sz w:val="36"/>
          <w:szCs w:val="36"/>
        </w:rPr>
        <w:t xml:space="preserve"> </w:t>
      </w:r>
      <w:bookmarkEnd w:id="420"/>
      <w:r>
        <w:rPr>
          <w:rFonts w:ascii="Times New Roman" w:eastAsia="黑体" w:hAnsi="Times New Roman" w:cs="Times New Roman"/>
          <w:sz w:val="36"/>
          <w:szCs w:val="36"/>
        </w:rPr>
        <w:t>评审方法</w:t>
      </w:r>
      <w:bookmarkEnd w:id="421"/>
      <w:bookmarkEnd w:id="422"/>
    </w:p>
    <w:p w:rsidR="0022453C" w:rsidRDefault="00F854D2">
      <w:pPr>
        <w:spacing w:line="560" w:lineRule="exact"/>
        <w:ind w:firstLineChars="200" w:firstLine="640"/>
        <w:rPr>
          <w:rFonts w:ascii="Times New Roman" w:eastAsia="黑体" w:hAnsi="Times New Roman" w:cs="Times New Roman"/>
          <w:b/>
          <w:kern w:val="0"/>
          <w:sz w:val="32"/>
          <w:szCs w:val="32"/>
          <w:lang w:val="zh-CN"/>
        </w:rPr>
      </w:pPr>
      <w:r>
        <w:rPr>
          <w:rFonts w:ascii="Times New Roman" w:eastAsia="黑体" w:hAnsi="Times New Roman" w:cs="Times New Roman"/>
          <w:sz w:val="32"/>
          <w:szCs w:val="32"/>
        </w:rPr>
        <w:t>1.</w:t>
      </w:r>
      <w:r>
        <w:rPr>
          <w:rFonts w:ascii="Times New Roman" w:eastAsia="黑体" w:hAnsi="Times New Roman" w:cs="Times New Roman"/>
          <w:sz w:val="32"/>
          <w:szCs w:val="32"/>
        </w:rPr>
        <w:t>比选组织机构组建评审组</w:t>
      </w:r>
    </w:p>
    <w:p w:rsidR="0022453C" w:rsidRDefault="00F854D2">
      <w:pPr>
        <w:autoSpaceDE w:val="0"/>
        <w:autoSpaceDN w:val="0"/>
        <w:spacing w:line="560" w:lineRule="exact"/>
        <w:ind w:firstLineChars="200" w:firstLine="640"/>
        <w:jc w:val="left"/>
        <w:rPr>
          <w:rFonts w:ascii="Times New Roman" w:eastAsia="仿宋_GB2312" w:hAnsi="Times New Roman" w:cs="Times New Roman"/>
          <w:kern w:val="0"/>
          <w:sz w:val="32"/>
          <w:szCs w:val="32"/>
          <w:lang w:val="zh-CN"/>
        </w:rPr>
      </w:pPr>
      <w:r>
        <w:rPr>
          <w:rFonts w:ascii="Times New Roman" w:eastAsia="仿宋_GB2312" w:hAnsi="Times New Roman" w:cs="Times New Roman"/>
          <w:kern w:val="0"/>
          <w:sz w:val="32"/>
          <w:szCs w:val="32"/>
          <w:lang w:val="zh-CN"/>
        </w:rPr>
        <w:t>评审组由</w:t>
      </w:r>
      <w:r>
        <w:rPr>
          <w:rFonts w:ascii="Times New Roman" w:eastAsia="仿宋_GB2312" w:hAnsi="Times New Roman" w:cs="Times New Roman"/>
          <w:kern w:val="0"/>
          <w:sz w:val="32"/>
          <w:szCs w:val="32"/>
          <w:lang w:val="zh-CN"/>
        </w:rPr>
        <w:t>5</w:t>
      </w:r>
      <w:r>
        <w:rPr>
          <w:rFonts w:ascii="Times New Roman" w:eastAsia="仿宋_GB2312" w:hAnsi="Times New Roman" w:cs="Times New Roman"/>
          <w:kern w:val="0"/>
          <w:sz w:val="32"/>
          <w:szCs w:val="32"/>
          <w:lang w:val="zh-CN"/>
        </w:rPr>
        <w:t>人或</w:t>
      </w:r>
      <w:r>
        <w:rPr>
          <w:rFonts w:ascii="Times New Roman" w:eastAsia="仿宋_GB2312" w:hAnsi="Times New Roman" w:cs="Times New Roman"/>
          <w:kern w:val="0"/>
          <w:sz w:val="32"/>
          <w:szCs w:val="32"/>
          <w:lang w:val="zh-CN"/>
        </w:rPr>
        <w:t>5</w:t>
      </w:r>
      <w:r>
        <w:rPr>
          <w:rFonts w:ascii="Times New Roman" w:eastAsia="仿宋_GB2312" w:hAnsi="Times New Roman" w:cs="Times New Roman"/>
          <w:kern w:val="0"/>
          <w:sz w:val="32"/>
          <w:szCs w:val="32"/>
          <w:lang w:val="zh-CN"/>
        </w:rPr>
        <w:t>人以上单数组成</w:t>
      </w:r>
    </w:p>
    <w:p w:rsidR="0022453C" w:rsidRDefault="00F854D2">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2.</w:t>
      </w:r>
      <w:r>
        <w:rPr>
          <w:rFonts w:ascii="Times New Roman" w:eastAsia="黑体" w:hAnsi="Times New Roman" w:cs="Times New Roman"/>
          <w:sz w:val="32"/>
          <w:szCs w:val="32"/>
        </w:rPr>
        <w:t>比选响应文件的资格条件核实</w:t>
      </w:r>
    </w:p>
    <w:p w:rsidR="0022453C" w:rsidRDefault="00F854D2">
      <w:pPr>
        <w:autoSpaceDE w:val="0"/>
        <w:autoSpaceDN w:val="0"/>
        <w:spacing w:line="560" w:lineRule="exact"/>
        <w:ind w:firstLineChars="200" w:firstLine="640"/>
        <w:jc w:val="left"/>
        <w:rPr>
          <w:rFonts w:ascii="Times New Roman" w:eastAsia="仿宋_GB2312" w:hAnsi="Times New Roman" w:cs="Times New Roman"/>
          <w:kern w:val="0"/>
          <w:sz w:val="32"/>
          <w:szCs w:val="32"/>
          <w:lang w:val="zh-CN"/>
        </w:rPr>
      </w:pPr>
      <w:r>
        <w:rPr>
          <w:rFonts w:ascii="Times New Roman" w:eastAsia="仿宋_GB2312" w:hAnsi="Times New Roman" w:cs="Times New Roman"/>
          <w:kern w:val="0"/>
          <w:sz w:val="32"/>
          <w:szCs w:val="32"/>
          <w:lang w:val="zh-CN"/>
        </w:rPr>
        <w:t>根据各比选申请人递交的比选申请书按照以下程序进行评审工作：</w:t>
      </w:r>
    </w:p>
    <w:p w:rsidR="0022453C" w:rsidRDefault="00F854D2">
      <w:pPr>
        <w:autoSpaceDE w:val="0"/>
        <w:autoSpaceDN w:val="0"/>
        <w:spacing w:line="560" w:lineRule="exact"/>
        <w:ind w:firstLineChars="200" w:firstLine="640"/>
        <w:jc w:val="left"/>
        <w:rPr>
          <w:rFonts w:ascii="Times New Roman" w:eastAsia="仿宋_GB2312" w:hAnsi="Times New Roman" w:cs="Times New Roman"/>
          <w:kern w:val="0"/>
          <w:sz w:val="32"/>
          <w:szCs w:val="32"/>
          <w:lang w:val="zh-CN"/>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lang w:val="zh-CN"/>
        </w:rPr>
        <w:t>1</w:t>
      </w:r>
      <w:r>
        <w:rPr>
          <w:rFonts w:ascii="Times New Roman" w:eastAsia="仿宋_GB2312" w:hAnsi="Times New Roman" w:cs="Times New Roman"/>
          <w:kern w:val="0"/>
          <w:sz w:val="32"/>
          <w:szCs w:val="32"/>
          <w:lang w:val="zh-CN"/>
        </w:rPr>
        <w:t>对比</w:t>
      </w:r>
      <w:proofErr w:type="gramStart"/>
      <w:r>
        <w:rPr>
          <w:rFonts w:ascii="Times New Roman" w:eastAsia="仿宋_GB2312" w:hAnsi="Times New Roman" w:cs="Times New Roman"/>
          <w:kern w:val="0"/>
          <w:sz w:val="32"/>
          <w:szCs w:val="32"/>
          <w:lang w:val="zh-CN"/>
        </w:rPr>
        <w:t>选申请</w:t>
      </w:r>
      <w:proofErr w:type="gramEnd"/>
      <w:r>
        <w:rPr>
          <w:rFonts w:ascii="Times New Roman" w:eastAsia="仿宋_GB2312" w:hAnsi="Times New Roman" w:cs="Times New Roman"/>
          <w:kern w:val="0"/>
          <w:sz w:val="32"/>
          <w:szCs w:val="32"/>
          <w:lang w:val="zh-CN"/>
        </w:rPr>
        <w:t>文件进行初步评审（包括形式评审、资格评审和响应性评审，剔除无效比选申请书）；</w:t>
      </w:r>
    </w:p>
    <w:p w:rsidR="0022453C" w:rsidRDefault="00F854D2">
      <w:pPr>
        <w:autoSpaceDE w:val="0"/>
        <w:autoSpaceDN w:val="0"/>
        <w:spacing w:line="560" w:lineRule="exact"/>
        <w:ind w:firstLineChars="200" w:firstLine="640"/>
        <w:jc w:val="left"/>
        <w:rPr>
          <w:rFonts w:ascii="Times New Roman" w:eastAsia="仿宋_GB2312" w:hAnsi="Times New Roman" w:cs="Times New Roman"/>
          <w:kern w:val="0"/>
          <w:sz w:val="32"/>
          <w:szCs w:val="32"/>
          <w:lang w:val="zh-CN"/>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lang w:val="zh-CN"/>
        </w:rPr>
        <w:t>2</w:t>
      </w:r>
      <w:r>
        <w:rPr>
          <w:rFonts w:ascii="Times New Roman" w:eastAsia="仿宋_GB2312" w:hAnsi="Times New Roman" w:cs="Times New Roman"/>
          <w:kern w:val="0"/>
          <w:sz w:val="32"/>
          <w:szCs w:val="32"/>
          <w:lang w:val="zh-CN"/>
        </w:rPr>
        <w:t>按照比选</w:t>
      </w:r>
      <w:proofErr w:type="gramStart"/>
      <w:r>
        <w:rPr>
          <w:rFonts w:ascii="Times New Roman" w:eastAsia="仿宋_GB2312" w:hAnsi="Times New Roman" w:cs="Times New Roman"/>
          <w:kern w:val="0"/>
          <w:sz w:val="32"/>
          <w:szCs w:val="32"/>
          <w:lang w:val="zh-CN"/>
        </w:rPr>
        <w:t>人制</w:t>
      </w:r>
      <w:proofErr w:type="gramEnd"/>
      <w:r>
        <w:rPr>
          <w:rFonts w:ascii="Times New Roman" w:eastAsia="仿宋_GB2312" w:hAnsi="Times New Roman" w:cs="Times New Roman"/>
          <w:kern w:val="0"/>
          <w:sz w:val="32"/>
          <w:szCs w:val="32"/>
          <w:lang w:val="zh-CN"/>
        </w:rPr>
        <w:t>定的《评审标准》对通过初步评审的申请文件内容逐项打分；</w:t>
      </w:r>
    </w:p>
    <w:p w:rsidR="0022453C" w:rsidRDefault="00F854D2">
      <w:pPr>
        <w:spacing w:line="560" w:lineRule="exact"/>
        <w:ind w:firstLineChars="200" w:firstLine="640"/>
        <w:rPr>
          <w:rFonts w:ascii="Times New Roman" w:eastAsia="黑体" w:hAnsi="Times New Roman" w:cs="Times New Roman"/>
          <w:sz w:val="32"/>
          <w:szCs w:val="32"/>
          <w:lang w:val="zh-CN"/>
        </w:rPr>
      </w:pPr>
      <w:r>
        <w:rPr>
          <w:rFonts w:ascii="Times New Roman" w:eastAsia="黑体" w:hAnsi="Times New Roman" w:cs="Times New Roman"/>
          <w:sz w:val="32"/>
          <w:szCs w:val="32"/>
        </w:rPr>
        <w:t>3.</w:t>
      </w:r>
      <w:r>
        <w:rPr>
          <w:rFonts w:ascii="Times New Roman" w:eastAsia="黑体" w:hAnsi="Times New Roman" w:cs="Times New Roman"/>
          <w:sz w:val="32"/>
          <w:szCs w:val="32"/>
          <w:lang w:val="zh-CN"/>
        </w:rPr>
        <w:t>评审标准</w:t>
      </w:r>
    </w:p>
    <w:p w:rsidR="0022453C" w:rsidRDefault="00F854D2">
      <w:pPr>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3.1</w:t>
      </w:r>
      <w:r>
        <w:rPr>
          <w:rFonts w:ascii="Times New Roman" w:eastAsia="仿宋_GB2312" w:hAnsi="Times New Roman" w:cs="Times New Roman"/>
          <w:bCs/>
          <w:kern w:val="0"/>
          <w:sz w:val="32"/>
          <w:szCs w:val="32"/>
        </w:rPr>
        <w:t>初步评审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2757"/>
        <w:gridCol w:w="5278"/>
      </w:tblGrid>
      <w:tr w:rsidR="0022453C">
        <w:trPr>
          <w:trHeight w:val="453"/>
          <w:jc w:val="center"/>
        </w:trPr>
        <w:tc>
          <w:tcPr>
            <w:tcW w:w="1672" w:type="dxa"/>
            <w:vAlign w:val="center"/>
          </w:tcPr>
          <w:p w:rsidR="0022453C" w:rsidRDefault="00F854D2">
            <w:pPr>
              <w:spacing w:line="360" w:lineRule="auto"/>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评审项</w:t>
            </w:r>
          </w:p>
        </w:tc>
        <w:tc>
          <w:tcPr>
            <w:tcW w:w="2757" w:type="dxa"/>
            <w:vAlign w:val="center"/>
          </w:tcPr>
          <w:p w:rsidR="0022453C" w:rsidRDefault="00F854D2">
            <w:pPr>
              <w:spacing w:line="360" w:lineRule="auto"/>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评审因素</w:t>
            </w:r>
          </w:p>
        </w:tc>
        <w:tc>
          <w:tcPr>
            <w:tcW w:w="5278" w:type="dxa"/>
            <w:vAlign w:val="center"/>
          </w:tcPr>
          <w:p w:rsidR="0022453C" w:rsidRDefault="00F854D2">
            <w:pPr>
              <w:spacing w:line="360" w:lineRule="auto"/>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评审标准</w:t>
            </w:r>
          </w:p>
        </w:tc>
      </w:tr>
      <w:tr w:rsidR="0022453C">
        <w:trPr>
          <w:cantSplit/>
          <w:trHeight w:val="546"/>
          <w:jc w:val="center"/>
        </w:trPr>
        <w:tc>
          <w:tcPr>
            <w:tcW w:w="1672" w:type="dxa"/>
            <w:vMerge w:val="restart"/>
            <w:vAlign w:val="center"/>
          </w:tcPr>
          <w:p w:rsidR="0022453C" w:rsidRDefault="0022453C">
            <w:pPr>
              <w:spacing w:line="360" w:lineRule="auto"/>
              <w:jc w:val="center"/>
              <w:rPr>
                <w:rFonts w:ascii="Times New Roman" w:eastAsia="仿宋_GB2312" w:hAnsi="Times New Roman" w:cs="Times New Roman"/>
                <w:b/>
                <w:sz w:val="32"/>
                <w:szCs w:val="32"/>
              </w:rPr>
            </w:pPr>
          </w:p>
          <w:p w:rsidR="0022453C" w:rsidRDefault="0022453C">
            <w:pPr>
              <w:spacing w:line="360" w:lineRule="auto"/>
              <w:jc w:val="center"/>
              <w:rPr>
                <w:rFonts w:ascii="Times New Roman" w:eastAsia="仿宋_GB2312" w:hAnsi="Times New Roman" w:cs="Times New Roman"/>
                <w:b/>
                <w:sz w:val="32"/>
                <w:szCs w:val="32"/>
              </w:rPr>
            </w:pPr>
          </w:p>
          <w:p w:rsidR="0022453C" w:rsidRDefault="00F854D2">
            <w:pPr>
              <w:spacing w:line="360" w:lineRule="auto"/>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形式评审标准</w:t>
            </w:r>
          </w:p>
        </w:tc>
        <w:tc>
          <w:tcPr>
            <w:tcW w:w="2757" w:type="dxa"/>
            <w:vAlign w:val="center"/>
          </w:tcPr>
          <w:p w:rsidR="0022453C" w:rsidRDefault="00F854D2">
            <w:pPr>
              <w:spacing w:line="360" w:lineRule="auto"/>
              <w:ind w:leftChars="-10" w:left="11" w:hangingChars="10" w:hanging="32"/>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比选申请人名称</w:t>
            </w:r>
          </w:p>
        </w:tc>
        <w:tc>
          <w:tcPr>
            <w:tcW w:w="5278" w:type="dxa"/>
            <w:vAlign w:val="center"/>
          </w:tcPr>
          <w:p w:rsidR="0022453C" w:rsidRDefault="00F854D2">
            <w:pPr>
              <w:spacing w:line="360" w:lineRule="auto"/>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与营业执照一致</w:t>
            </w:r>
          </w:p>
        </w:tc>
      </w:tr>
      <w:tr w:rsidR="0022453C">
        <w:trPr>
          <w:cantSplit/>
          <w:trHeight w:val="543"/>
          <w:jc w:val="center"/>
        </w:trPr>
        <w:tc>
          <w:tcPr>
            <w:tcW w:w="1672" w:type="dxa"/>
            <w:vMerge/>
          </w:tcPr>
          <w:p w:rsidR="0022453C" w:rsidRDefault="0022453C">
            <w:pPr>
              <w:spacing w:line="360" w:lineRule="auto"/>
              <w:ind w:leftChars="171" w:left="359"/>
              <w:jc w:val="center"/>
              <w:rPr>
                <w:rFonts w:ascii="Times New Roman" w:eastAsia="仿宋_GB2312" w:hAnsi="Times New Roman" w:cs="Times New Roman"/>
                <w:b/>
                <w:sz w:val="32"/>
                <w:szCs w:val="32"/>
              </w:rPr>
            </w:pPr>
          </w:p>
        </w:tc>
        <w:tc>
          <w:tcPr>
            <w:tcW w:w="2757" w:type="dxa"/>
            <w:vAlign w:val="center"/>
          </w:tcPr>
          <w:p w:rsidR="0022453C" w:rsidRDefault="00F854D2">
            <w:pPr>
              <w:spacing w:line="360" w:lineRule="auto"/>
              <w:ind w:leftChars="-10" w:left="11" w:hangingChars="10" w:hanging="32"/>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签字、盖章</w:t>
            </w:r>
          </w:p>
        </w:tc>
        <w:tc>
          <w:tcPr>
            <w:tcW w:w="5278" w:type="dxa"/>
            <w:vAlign w:val="center"/>
          </w:tcPr>
          <w:p w:rsidR="0022453C" w:rsidRDefault="00F854D2">
            <w:p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符合第二章前附表第</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项要求</w:t>
            </w:r>
          </w:p>
        </w:tc>
      </w:tr>
      <w:tr w:rsidR="0022453C">
        <w:trPr>
          <w:cantSplit/>
          <w:trHeight w:val="543"/>
          <w:jc w:val="center"/>
        </w:trPr>
        <w:tc>
          <w:tcPr>
            <w:tcW w:w="1672" w:type="dxa"/>
            <w:vMerge/>
          </w:tcPr>
          <w:p w:rsidR="0022453C" w:rsidRDefault="0022453C">
            <w:pPr>
              <w:spacing w:line="360" w:lineRule="auto"/>
              <w:ind w:leftChars="171" w:left="359"/>
              <w:jc w:val="center"/>
              <w:rPr>
                <w:rFonts w:ascii="Times New Roman" w:eastAsia="仿宋_GB2312" w:hAnsi="Times New Roman" w:cs="Times New Roman"/>
                <w:b/>
                <w:sz w:val="32"/>
                <w:szCs w:val="32"/>
              </w:rPr>
            </w:pPr>
          </w:p>
        </w:tc>
        <w:tc>
          <w:tcPr>
            <w:tcW w:w="2757" w:type="dxa"/>
            <w:vAlign w:val="center"/>
          </w:tcPr>
          <w:p w:rsidR="0022453C" w:rsidRDefault="00F854D2">
            <w:pPr>
              <w:spacing w:line="360" w:lineRule="auto"/>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副本份数</w:t>
            </w:r>
          </w:p>
        </w:tc>
        <w:tc>
          <w:tcPr>
            <w:tcW w:w="5278" w:type="dxa"/>
            <w:vAlign w:val="center"/>
          </w:tcPr>
          <w:p w:rsidR="0022453C" w:rsidRDefault="00F854D2">
            <w:p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符合第二章前附表第</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项要求</w:t>
            </w:r>
          </w:p>
        </w:tc>
      </w:tr>
      <w:tr w:rsidR="0022453C">
        <w:trPr>
          <w:cantSplit/>
          <w:trHeight w:val="543"/>
          <w:jc w:val="center"/>
        </w:trPr>
        <w:tc>
          <w:tcPr>
            <w:tcW w:w="1672" w:type="dxa"/>
            <w:vMerge/>
          </w:tcPr>
          <w:p w:rsidR="0022453C" w:rsidRDefault="0022453C">
            <w:pPr>
              <w:spacing w:line="360" w:lineRule="auto"/>
              <w:ind w:leftChars="171" w:left="359"/>
              <w:jc w:val="center"/>
              <w:rPr>
                <w:rFonts w:ascii="Times New Roman" w:eastAsia="仿宋_GB2312" w:hAnsi="Times New Roman" w:cs="Times New Roman"/>
                <w:b/>
                <w:sz w:val="32"/>
                <w:szCs w:val="32"/>
              </w:rPr>
            </w:pPr>
          </w:p>
        </w:tc>
        <w:tc>
          <w:tcPr>
            <w:tcW w:w="2757" w:type="dxa"/>
            <w:vAlign w:val="center"/>
          </w:tcPr>
          <w:p w:rsidR="0022453C" w:rsidRDefault="00F854D2">
            <w:pPr>
              <w:spacing w:line="360" w:lineRule="auto"/>
              <w:ind w:leftChars="-10" w:left="11" w:hangingChars="10" w:hanging="32"/>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报价唯一</w:t>
            </w:r>
          </w:p>
        </w:tc>
        <w:tc>
          <w:tcPr>
            <w:tcW w:w="5278" w:type="dxa"/>
            <w:vAlign w:val="center"/>
          </w:tcPr>
          <w:p w:rsidR="0022453C" w:rsidRDefault="00F854D2">
            <w:pPr>
              <w:spacing w:line="360" w:lineRule="auto"/>
              <w:rPr>
                <w:rFonts w:ascii="Times New Roman" w:eastAsia="仿宋_GB2312" w:hAnsi="Times New Roman" w:cs="Times New Roman"/>
                <w:bCs/>
                <w:sz w:val="32"/>
                <w:szCs w:val="32"/>
              </w:rPr>
            </w:pPr>
            <w:r>
              <w:rPr>
                <w:rFonts w:ascii="Times New Roman" w:eastAsia="仿宋_GB2312" w:hAnsi="Times New Roman" w:cs="Times New Roman"/>
                <w:bCs/>
                <w:sz w:val="32"/>
                <w:szCs w:val="32"/>
              </w:rPr>
              <w:t>只能有一组有效报价</w:t>
            </w:r>
          </w:p>
        </w:tc>
      </w:tr>
      <w:tr w:rsidR="0022453C">
        <w:trPr>
          <w:cantSplit/>
          <w:trHeight w:val="543"/>
          <w:jc w:val="center"/>
        </w:trPr>
        <w:tc>
          <w:tcPr>
            <w:tcW w:w="1672" w:type="dxa"/>
            <w:vMerge/>
          </w:tcPr>
          <w:p w:rsidR="0022453C" w:rsidRDefault="0022453C">
            <w:pPr>
              <w:spacing w:line="360" w:lineRule="auto"/>
              <w:ind w:leftChars="171" w:left="359"/>
              <w:jc w:val="center"/>
              <w:rPr>
                <w:rFonts w:ascii="Times New Roman" w:eastAsia="仿宋_GB2312" w:hAnsi="Times New Roman" w:cs="Times New Roman"/>
                <w:b/>
                <w:sz w:val="32"/>
                <w:szCs w:val="32"/>
              </w:rPr>
            </w:pPr>
          </w:p>
        </w:tc>
        <w:tc>
          <w:tcPr>
            <w:tcW w:w="2757" w:type="dxa"/>
            <w:vAlign w:val="center"/>
          </w:tcPr>
          <w:p w:rsidR="0022453C" w:rsidRDefault="00F854D2">
            <w:pPr>
              <w:spacing w:line="360" w:lineRule="auto"/>
              <w:ind w:leftChars="-10" w:left="11" w:hangingChars="10" w:hanging="32"/>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授权委托书或法定代表人身份证明</w:t>
            </w:r>
          </w:p>
        </w:tc>
        <w:tc>
          <w:tcPr>
            <w:tcW w:w="5278" w:type="dxa"/>
            <w:vAlign w:val="center"/>
          </w:tcPr>
          <w:p w:rsidR="0022453C" w:rsidRDefault="00F854D2">
            <w:pPr>
              <w:spacing w:line="360" w:lineRule="auto"/>
              <w:rPr>
                <w:rFonts w:ascii="Times New Roman" w:eastAsia="仿宋_GB2312" w:hAnsi="Times New Roman" w:cs="Times New Roman"/>
                <w:bCs/>
                <w:sz w:val="32"/>
                <w:szCs w:val="32"/>
              </w:rPr>
            </w:pPr>
            <w:r>
              <w:rPr>
                <w:rFonts w:ascii="Times New Roman" w:eastAsia="仿宋_GB2312" w:hAnsi="Times New Roman" w:cs="Times New Roman"/>
                <w:bCs/>
                <w:sz w:val="32"/>
                <w:szCs w:val="32"/>
              </w:rPr>
              <w:t>符合第三章申请文件格式要求</w:t>
            </w:r>
          </w:p>
        </w:tc>
      </w:tr>
      <w:tr w:rsidR="0022453C">
        <w:trPr>
          <w:cantSplit/>
          <w:trHeight w:val="552"/>
          <w:jc w:val="center"/>
        </w:trPr>
        <w:tc>
          <w:tcPr>
            <w:tcW w:w="1672" w:type="dxa"/>
            <w:vMerge/>
          </w:tcPr>
          <w:p w:rsidR="0022453C" w:rsidRDefault="0022453C">
            <w:pPr>
              <w:spacing w:line="360" w:lineRule="auto"/>
              <w:ind w:leftChars="171" w:left="359"/>
              <w:jc w:val="center"/>
              <w:rPr>
                <w:rFonts w:ascii="Times New Roman" w:eastAsia="仿宋_GB2312" w:hAnsi="Times New Roman" w:cs="Times New Roman"/>
                <w:b/>
                <w:sz w:val="32"/>
                <w:szCs w:val="32"/>
              </w:rPr>
            </w:pPr>
          </w:p>
        </w:tc>
        <w:tc>
          <w:tcPr>
            <w:tcW w:w="2757" w:type="dxa"/>
            <w:vAlign w:val="center"/>
          </w:tcPr>
          <w:p w:rsidR="0022453C" w:rsidRDefault="00F854D2">
            <w:pPr>
              <w:spacing w:line="360" w:lineRule="auto"/>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结论</w:t>
            </w:r>
          </w:p>
        </w:tc>
        <w:tc>
          <w:tcPr>
            <w:tcW w:w="5278" w:type="dxa"/>
            <w:vAlign w:val="center"/>
          </w:tcPr>
          <w:p w:rsidR="0022453C" w:rsidRDefault="00F854D2">
            <w:pPr>
              <w:pStyle w:val="a4"/>
              <w:spacing w:line="360" w:lineRule="auto"/>
              <w:ind w:firstLineChars="0" w:firstLine="0"/>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通过</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或</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不通过</w:t>
            </w:r>
            <w:r>
              <w:rPr>
                <w:rFonts w:ascii="Times New Roman" w:eastAsia="仿宋_GB2312" w:hAnsi="Times New Roman" w:cs="Times New Roman"/>
                <w:b/>
                <w:sz w:val="32"/>
                <w:szCs w:val="32"/>
              </w:rPr>
              <w:t>”</w:t>
            </w:r>
          </w:p>
        </w:tc>
      </w:tr>
      <w:tr w:rsidR="0022453C">
        <w:trPr>
          <w:cantSplit/>
          <w:trHeight w:val="548"/>
          <w:jc w:val="center"/>
        </w:trPr>
        <w:tc>
          <w:tcPr>
            <w:tcW w:w="1672" w:type="dxa"/>
            <w:vMerge w:val="restart"/>
            <w:vAlign w:val="center"/>
          </w:tcPr>
          <w:p w:rsidR="0022453C" w:rsidRDefault="0022453C">
            <w:pPr>
              <w:spacing w:line="360" w:lineRule="auto"/>
              <w:jc w:val="center"/>
              <w:rPr>
                <w:rFonts w:ascii="Times New Roman" w:eastAsia="仿宋_GB2312" w:hAnsi="Times New Roman" w:cs="Times New Roman"/>
                <w:b/>
                <w:sz w:val="32"/>
                <w:szCs w:val="32"/>
              </w:rPr>
            </w:pPr>
          </w:p>
          <w:p w:rsidR="0022453C" w:rsidRDefault="0022453C">
            <w:pPr>
              <w:spacing w:line="360" w:lineRule="auto"/>
              <w:jc w:val="center"/>
              <w:rPr>
                <w:rFonts w:ascii="Times New Roman" w:eastAsia="仿宋_GB2312" w:hAnsi="Times New Roman" w:cs="Times New Roman"/>
                <w:b/>
                <w:sz w:val="32"/>
                <w:szCs w:val="32"/>
              </w:rPr>
            </w:pPr>
          </w:p>
          <w:p w:rsidR="0022453C" w:rsidRDefault="0022453C">
            <w:pPr>
              <w:spacing w:line="360" w:lineRule="auto"/>
              <w:jc w:val="center"/>
              <w:rPr>
                <w:rFonts w:ascii="Times New Roman" w:eastAsia="仿宋_GB2312" w:hAnsi="Times New Roman" w:cs="Times New Roman"/>
                <w:b/>
                <w:sz w:val="32"/>
                <w:szCs w:val="32"/>
              </w:rPr>
            </w:pPr>
          </w:p>
          <w:p w:rsidR="0022453C" w:rsidRDefault="0022453C">
            <w:pPr>
              <w:spacing w:line="360" w:lineRule="auto"/>
              <w:jc w:val="center"/>
              <w:rPr>
                <w:rFonts w:ascii="Times New Roman" w:eastAsia="仿宋_GB2312" w:hAnsi="Times New Roman" w:cs="Times New Roman"/>
                <w:b/>
                <w:sz w:val="32"/>
                <w:szCs w:val="32"/>
              </w:rPr>
            </w:pPr>
          </w:p>
          <w:p w:rsidR="0022453C" w:rsidRDefault="00F854D2">
            <w:pPr>
              <w:spacing w:line="360" w:lineRule="auto"/>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资格评审标准</w:t>
            </w:r>
          </w:p>
        </w:tc>
        <w:tc>
          <w:tcPr>
            <w:tcW w:w="2757" w:type="dxa"/>
            <w:vAlign w:val="center"/>
          </w:tcPr>
          <w:p w:rsidR="0022453C" w:rsidRDefault="00F854D2">
            <w:pPr>
              <w:spacing w:line="360" w:lineRule="auto"/>
              <w:ind w:leftChars="-10" w:left="11" w:hangingChars="10" w:hanging="32"/>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营业执照</w:t>
            </w:r>
          </w:p>
        </w:tc>
        <w:tc>
          <w:tcPr>
            <w:tcW w:w="5278" w:type="dxa"/>
            <w:vAlign w:val="center"/>
          </w:tcPr>
          <w:p w:rsidR="0022453C" w:rsidRDefault="00F854D2">
            <w:pPr>
              <w:spacing w:line="360" w:lineRule="auto"/>
              <w:rPr>
                <w:rFonts w:ascii="Times New Roman" w:eastAsia="仿宋_GB2312" w:hAnsi="Times New Roman" w:cs="Times New Roman"/>
                <w:bCs/>
                <w:sz w:val="32"/>
                <w:szCs w:val="32"/>
              </w:rPr>
            </w:pPr>
            <w:r>
              <w:rPr>
                <w:rFonts w:ascii="Times New Roman" w:eastAsia="仿宋_GB2312" w:hAnsi="Times New Roman" w:cs="Times New Roman"/>
                <w:bCs/>
                <w:sz w:val="32"/>
                <w:szCs w:val="32"/>
              </w:rPr>
              <w:t>符合第一章比选公告第</w:t>
            </w: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条规定，所附证明材料符合第三章申请文件格式要求</w:t>
            </w:r>
          </w:p>
        </w:tc>
      </w:tr>
      <w:tr w:rsidR="0022453C">
        <w:trPr>
          <w:cantSplit/>
          <w:trHeight w:val="542"/>
          <w:jc w:val="center"/>
        </w:trPr>
        <w:tc>
          <w:tcPr>
            <w:tcW w:w="1672" w:type="dxa"/>
            <w:vMerge/>
            <w:vAlign w:val="center"/>
          </w:tcPr>
          <w:p w:rsidR="0022453C" w:rsidRDefault="0022453C">
            <w:pPr>
              <w:spacing w:line="360" w:lineRule="auto"/>
              <w:ind w:leftChars="171" w:left="359"/>
              <w:rPr>
                <w:rFonts w:ascii="Times New Roman" w:eastAsia="仿宋_GB2312" w:hAnsi="Times New Roman" w:cs="Times New Roman"/>
                <w:b/>
                <w:sz w:val="32"/>
                <w:szCs w:val="32"/>
              </w:rPr>
            </w:pPr>
          </w:p>
        </w:tc>
        <w:tc>
          <w:tcPr>
            <w:tcW w:w="2757" w:type="dxa"/>
            <w:vAlign w:val="center"/>
          </w:tcPr>
          <w:p w:rsidR="0022453C" w:rsidRDefault="00F854D2">
            <w:pPr>
              <w:spacing w:line="360" w:lineRule="auto"/>
              <w:ind w:leftChars="-10" w:left="11" w:hangingChars="10" w:hanging="32"/>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资质材料</w:t>
            </w:r>
          </w:p>
        </w:tc>
        <w:tc>
          <w:tcPr>
            <w:tcW w:w="5278" w:type="dxa"/>
            <w:vAlign w:val="center"/>
          </w:tcPr>
          <w:p w:rsidR="0022453C" w:rsidRDefault="00F854D2">
            <w:pPr>
              <w:spacing w:line="360" w:lineRule="auto"/>
              <w:rPr>
                <w:rFonts w:ascii="Times New Roman" w:eastAsia="仿宋_GB2312" w:hAnsi="Times New Roman" w:cs="Times New Roman"/>
                <w:bCs/>
                <w:sz w:val="32"/>
                <w:szCs w:val="32"/>
              </w:rPr>
            </w:pPr>
            <w:r>
              <w:rPr>
                <w:rFonts w:ascii="Times New Roman" w:eastAsia="仿宋_GB2312" w:hAnsi="Times New Roman" w:cs="Times New Roman"/>
                <w:bCs/>
                <w:sz w:val="32"/>
                <w:szCs w:val="32"/>
              </w:rPr>
              <w:t>符合第一章比选公告第</w:t>
            </w: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条规定，所附证明材料符合第三章申请文件格式要求</w:t>
            </w:r>
          </w:p>
        </w:tc>
      </w:tr>
      <w:tr w:rsidR="0022453C">
        <w:trPr>
          <w:cantSplit/>
          <w:trHeight w:val="542"/>
          <w:jc w:val="center"/>
        </w:trPr>
        <w:tc>
          <w:tcPr>
            <w:tcW w:w="1672" w:type="dxa"/>
            <w:vMerge/>
            <w:vAlign w:val="center"/>
          </w:tcPr>
          <w:p w:rsidR="0022453C" w:rsidRDefault="0022453C">
            <w:pPr>
              <w:spacing w:line="360" w:lineRule="auto"/>
              <w:ind w:leftChars="171" w:left="359"/>
              <w:rPr>
                <w:rFonts w:ascii="Times New Roman" w:eastAsia="仿宋_GB2312" w:hAnsi="Times New Roman" w:cs="Times New Roman"/>
                <w:b/>
                <w:sz w:val="32"/>
                <w:szCs w:val="32"/>
              </w:rPr>
            </w:pPr>
          </w:p>
        </w:tc>
        <w:tc>
          <w:tcPr>
            <w:tcW w:w="2757" w:type="dxa"/>
            <w:vAlign w:val="center"/>
          </w:tcPr>
          <w:p w:rsidR="0022453C" w:rsidRDefault="00F854D2">
            <w:pPr>
              <w:spacing w:line="360" w:lineRule="auto"/>
              <w:ind w:leftChars="-10" w:left="11" w:hangingChars="10" w:hanging="32"/>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业绩材料</w:t>
            </w:r>
          </w:p>
        </w:tc>
        <w:tc>
          <w:tcPr>
            <w:tcW w:w="5278" w:type="dxa"/>
            <w:vAlign w:val="center"/>
          </w:tcPr>
          <w:p w:rsidR="0022453C" w:rsidRDefault="00F854D2">
            <w:pPr>
              <w:spacing w:line="360" w:lineRule="auto"/>
              <w:rPr>
                <w:rFonts w:ascii="Times New Roman" w:eastAsia="仿宋_GB2312" w:hAnsi="Times New Roman" w:cs="Times New Roman"/>
                <w:bCs/>
                <w:sz w:val="32"/>
                <w:szCs w:val="32"/>
              </w:rPr>
            </w:pPr>
            <w:r>
              <w:rPr>
                <w:rFonts w:ascii="Times New Roman" w:eastAsia="仿宋_GB2312" w:hAnsi="Times New Roman" w:cs="Times New Roman"/>
                <w:bCs/>
                <w:sz w:val="32"/>
                <w:szCs w:val="32"/>
              </w:rPr>
              <w:t>符合第一章比选公告第</w:t>
            </w: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条规定，所附证明材料符合第三章申请文件格式要求</w:t>
            </w:r>
          </w:p>
        </w:tc>
      </w:tr>
      <w:tr w:rsidR="0022453C">
        <w:trPr>
          <w:cantSplit/>
          <w:trHeight w:val="551"/>
          <w:jc w:val="center"/>
        </w:trPr>
        <w:tc>
          <w:tcPr>
            <w:tcW w:w="1672" w:type="dxa"/>
            <w:vMerge/>
            <w:vAlign w:val="center"/>
          </w:tcPr>
          <w:p w:rsidR="0022453C" w:rsidRDefault="0022453C">
            <w:pPr>
              <w:spacing w:line="360" w:lineRule="auto"/>
              <w:ind w:leftChars="171" w:left="359"/>
              <w:rPr>
                <w:rFonts w:ascii="Times New Roman" w:eastAsia="仿宋_GB2312" w:hAnsi="Times New Roman" w:cs="Times New Roman"/>
                <w:b/>
                <w:sz w:val="32"/>
                <w:szCs w:val="32"/>
              </w:rPr>
            </w:pPr>
          </w:p>
        </w:tc>
        <w:tc>
          <w:tcPr>
            <w:tcW w:w="2757" w:type="dxa"/>
            <w:vAlign w:val="center"/>
          </w:tcPr>
          <w:p w:rsidR="0022453C" w:rsidRDefault="00F854D2">
            <w:pPr>
              <w:spacing w:line="360" w:lineRule="auto"/>
              <w:ind w:leftChars="-10" w:left="11" w:hangingChars="10" w:hanging="32"/>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信誉要求</w:t>
            </w:r>
          </w:p>
        </w:tc>
        <w:tc>
          <w:tcPr>
            <w:tcW w:w="5278" w:type="dxa"/>
            <w:vAlign w:val="center"/>
          </w:tcPr>
          <w:p w:rsidR="0022453C" w:rsidRDefault="00F854D2">
            <w:pPr>
              <w:spacing w:line="360" w:lineRule="auto"/>
              <w:rPr>
                <w:rFonts w:ascii="Times New Roman" w:eastAsia="仿宋_GB2312" w:hAnsi="Times New Roman" w:cs="Times New Roman"/>
                <w:bCs/>
                <w:sz w:val="32"/>
                <w:szCs w:val="32"/>
              </w:rPr>
            </w:pPr>
            <w:r>
              <w:rPr>
                <w:rFonts w:ascii="Times New Roman" w:eastAsia="仿宋_GB2312" w:hAnsi="Times New Roman" w:cs="Times New Roman"/>
                <w:bCs/>
                <w:sz w:val="32"/>
                <w:szCs w:val="32"/>
              </w:rPr>
              <w:t>符合第一章比选公告第</w:t>
            </w: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条规定，所附证明材料符合第三章申请文件格式要求</w:t>
            </w:r>
          </w:p>
        </w:tc>
      </w:tr>
      <w:tr w:rsidR="0022453C">
        <w:trPr>
          <w:cantSplit/>
          <w:trHeight w:val="399"/>
          <w:jc w:val="center"/>
        </w:trPr>
        <w:tc>
          <w:tcPr>
            <w:tcW w:w="1672" w:type="dxa"/>
            <w:vMerge/>
            <w:vAlign w:val="center"/>
          </w:tcPr>
          <w:p w:rsidR="0022453C" w:rsidRDefault="0022453C">
            <w:pPr>
              <w:spacing w:line="360" w:lineRule="auto"/>
              <w:ind w:leftChars="171" w:left="359"/>
              <w:rPr>
                <w:rFonts w:ascii="Times New Roman" w:eastAsia="仿宋_GB2312" w:hAnsi="Times New Roman" w:cs="Times New Roman"/>
                <w:b/>
                <w:sz w:val="32"/>
                <w:szCs w:val="32"/>
              </w:rPr>
            </w:pPr>
          </w:p>
        </w:tc>
        <w:tc>
          <w:tcPr>
            <w:tcW w:w="2757" w:type="dxa"/>
            <w:vAlign w:val="center"/>
          </w:tcPr>
          <w:p w:rsidR="0022453C" w:rsidRDefault="00F854D2">
            <w:pPr>
              <w:spacing w:line="360" w:lineRule="auto"/>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结论</w:t>
            </w:r>
          </w:p>
        </w:tc>
        <w:tc>
          <w:tcPr>
            <w:tcW w:w="5278" w:type="dxa"/>
            <w:vAlign w:val="center"/>
          </w:tcPr>
          <w:p w:rsidR="0022453C" w:rsidRDefault="00F854D2">
            <w:pPr>
              <w:pStyle w:val="a4"/>
              <w:spacing w:line="360" w:lineRule="auto"/>
              <w:ind w:firstLineChars="0" w:firstLine="0"/>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通过</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或</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不通过</w:t>
            </w:r>
            <w:r>
              <w:rPr>
                <w:rFonts w:ascii="Times New Roman" w:eastAsia="仿宋_GB2312" w:hAnsi="Times New Roman" w:cs="Times New Roman"/>
                <w:b/>
                <w:sz w:val="32"/>
                <w:szCs w:val="32"/>
              </w:rPr>
              <w:t>”</w:t>
            </w:r>
          </w:p>
        </w:tc>
      </w:tr>
      <w:tr w:rsidR="0022453C">
        <w:trPr>
          <w:cantSplit/>
          <w:trHeight w:val="531"/>
          <w:jc w:val="center"/>
        </w:trPr>
        <w:tc>
          <w:tcPr>
            <w:tcW w:w="1672" w:type="dxa"/>
            <w:vMerge w:val="restart"/>
            <w:vAlign w:val="center"/>
          </w:tcPr>
          <w:p w:rsidR="0022453C" w:rsidRDefault="00F854D2">
            <w:pPr>
              <w:spacing w:line="360" w:lineRule="auto"/>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响应性评审标准</w:t>
            </w:r>
          </w:p>
        </w:tc>
        <w:tc>
          <w:tcPr>
            <w:tcW w:w="2757" w:type="dxa"/>
            <w:vAlign w:val="center"/>
          </w:tcPr>
          <w:p w:rsidR="0022453C" w:rsidRDefault="00F854D2">
            <w:pPr>
              <w:spacing w:line="360" w:lineRule="auto"/>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最高限价</w:t>
            </w:r>
          </w:p>
        </w:tc>
        <w:tc>
          <w:tcPr>
            <w:tcW w:w="5278" w:type="dxa"/>
            <w:vAlign w:val="center"/>
          </w:tcPr>
          <w:p w:rsidR="0022453C" w:rsidRDefault="00F854D2">
            <w:p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符合第二章前附表要求</w:t>
            </w:r>
          </w:p>
        </w:tc>
      </w:tr>
      <w:tr w:rsidR="0022453C">
        <w:trPr>
          <w:cantSplit/>
          <w:trHeight w:val="566"/>
          <w:jc w:val="center"/>
        </w:trPr>
        <w:tc>
          <w:tcPr>
            <w:tcW w:w="1672" w:type="dxa"/>
            <w:vMerge/>
            <w:vAlign w:val="center"/>
          </w:tcPr>
          <w:p w:rsidR="0022453C" w:rsidRDefault="0022453C">
            <w:pPr>
              <w:spacing w:line="360" w:lineRule="auto"/>
              <w:jc w:val="center"/>
              <w:rPr>
                <w:rFonts w:ascii="Times New Roman" w:eastAsia="仿宋_GB2312" w:hAnsi="Times New Roman" w:cs="Times New Roman"/>
                <w:sz w:val="32"/>
                <w:szCs w:val="32"/>
              </w:rPr>
            </w:pPr>
          </w:p>
        </w:tc>
        <w:tc>
          <w:tcPr>
            <w:tcW w:w="2757" w:type="dxa"/>
            <w:vAlign w:val="center"/>
          </w:tcPr>
          <w:p w:rsidR="0022453C" w:rsidRDefault="00F854D2">
            <w:pPr>
              <w:spacing w:line="360" w:lineRule="auto"/>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履约期限</w:t>
            </w:r>
          </w:p>
        </w:tc>
        <w:tc>
          <w:tcPr>
            <w:tcW w:w="5278" w:type="dxa"/>
            <w:vAlign w:val="center"/>
          </w:tcPr>
          <w:p w:rsidR="0022453C" w:rsidRDefault="00F854D2">
            <w:p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符合第二章前附表要求</w:t>
            </w:r>
          </w:p>
        </w:tc>
      </w:tr>
      <w:tr w:rsidR="0022453C">
        <w:trPr>
          <w:cantSplit/>
          <w:trHeight w:val="667"/>
          <w:jc w:val="center"/>
        </w:trPr>
        <w:tc>
          <w:tcPr>
            <w:tcW w:w="1672" w:type="dxa"/>
            <w:vMerge/>
          </w:tcPr>
          <w:p w:rsidR="0022453C" w:rsidRDefault="0022453C">
            <w:pPr>
              <w:spacing w:line="360" w:lineRule="auto"/>
              <w:ind w:leftChars="171" w:left="359"/>
              <w:rPr>
                <w:rFonts w:ascii="Times New Roman" w:eastAsia="仿宋_GB2312" w:hAnsi="Times New Roman" w:cs="Times New Roman"/>
                <w:sz w:val="32"/>
                <w:szCs w:val="32"/>
              </w:rPr>
            </w:pPr>
          </w:p>
        </w:tc>
        <w:tc>
          <w:tcPr>
            <w:tcW w:w="2757" w:type="dxa"/>
            <w:vAlign w:val="center"/>
          </w:tcPr>
          <w:p w:rsidR="0022453C" w:rsidRDefault="00F854D2">
            <w:pPr>
              <w:spacing w:line="360" w:lineRule="auto"/>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比选有效期</w:t>
            </w:r>
          </w:p>
        </w:tc>
        <w:tc>
          <w:tcPr>
            <w:tcW w:w="5278" w:type="dxa"/>
            <w:vAlign w:val="center"/>
          </w:tcPr>
          <w:p w:rsidR="0022453C" w:rsidRDefault="00F854D2">
            <w:pPr>
              <w:spacing w:line="360" w:lineRule="auto"/>
              <w:rPr>
                <w:rFonts w:ascii="Times New Roman" w:eastAsia="仿宋_GB2312" w:hAnsi="Times New Roman" w:cs="Times New Roman"/>
                <w:bCs/>
                <w:sz w:val="32"/>
                <w:szCs w:val="32"/>
              </w:rPr>
            </w:pPr>
            <w:r>
              <w:rPr>
                <w:rFonts w:ascii="Times New Roman" w:eastAsia="仿宋_GB2312" w:hAnsi="Times New Roman" w:cs="Times New Roman"/>
                <w:bCs/>
                <w:sz w:val="32"/>
                <w:szCs w:val="32"/>
              </w:rPr>
              <w:t>符合第二章第二节总则</w:t>
            </w:r>
            <w:r>
              <w:rPr>
                <w:rFonts w:ascii="Times New Roman" w:eastAsia="仿宋_GB2312" w:hAnsi="Times New Roman" w:cs="Times New Roman"/>
                <w:sz w:val="32"/>
                <w:szCs w:val="32"/>
              </w:rPr>
              <w:t>第</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项</w:t>
            </w:r>
            <w:r>
              <w:rPr>
                <w:rFonts w:ascii="Times New Roman" w:eastAsia="仿宋_GB2312" w:hAnsi="Times New Roman" w:cs="Times New Roman"/>
                <w:bCs/>
                <w:sz w:val="32"/>
                <w:szCs w:val="32"/>
              </w:rPr>
              <w:t>规定</w:t>
            </w:r>
          </w:p>
        </w:tc>
      </w:tr>
      <w:tr w:rsidR="0022453C">
        <w:trPr>
          <w:cantSplit/>
          <w:trHeight w:val="667"/>
          <w:jc w:val="center"/>
        </w:trPr>
        <w:tc>
          <w:tcPr>
            <w:tcW w:w="1672" w:type="dxa"/>
            <w:vMerge/>
          </w:tcPr>
          <w:p w:rsidR="0022453C" w:rsidRDefault="0022453C">
            <w:pPr>
              <w:spacing w:line="360" w:lineRule="auto"/>
              <w:ind w:leftChars="171" w:left="359"/>
              <w:rPr>
                <w:rFonts w:ascii="Times New Roman" w:eastAsia="仿宋_GB2312" w:hAnsi="Times New Roman" w:cs="Times New Roman"/>
                <w:sz w:val="32"/>
                <w:szCs w:val="32"/>
              </w:rPr>
            </w:pPr>
          </w:p>
        </w:tc>
        <w:tc>
          <w:tcPr>
            <w:tcW w:w="2757" w:type="dxa"/>
            <w:vAlign w:val="center"/>
          </w:tcPr>
          <w:p w:rsidR="0022453C" w:rsidRDefault="00F854D2">
            <w:pPr>
              <w:spacing w:line="360" w:lineRule="auto"/>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其他要求</w:t>
            </w:r>
          </w:p>
        </w:tc>
        <w:tc>
          <w:tcPr>
            <w:tcW w:w="5278" w:type="dxa"/>
            <w:vAlign w:val="center"/>
          </w:tcPr>
          <w:p w:rsidR="0022453C" w:rsidRDefault="00F854D2">
            <w:pPr>
              <w:spacing w:line="360" w:lineRule="auto"/>
              <w:rPr>
                <w:rFonts w:ascii="Times New Roman" w:eastAsia="仿宋_GB2312" w:hAnsi="Times New Roman" w:cs="Times New Roman"/>
                <w:bCs/>
                <w:sz w:val="32"/>
                <w:szCs w:val="32"/>
              </w:rPr>
            </w:pPr>
            <w:r>
              <w:rPr>
                <w:rFonts w:ascii="Times New Roman" w:eastAsia="仿宋_GB2312" w:hAnsi="Times New Roman" w:cs="Times New Roman"/>
                <w:bCs/>
                <w:sz w:val="32"/>
                <w:szCs w:val="32"/>
              </w:rPr>
              <w:t>附第三章申请文件格式</w:t>
            </w:r>
            <w:r>
              <w:rPr>
                <w:rFonts w:ascii="Times New Roman" w:eastAsia="仿宋_GB2312" w:hAnsi="Times New Roman" w:cs="Times New Roman"/>
                <w:bCs/>
                <w:sz w:val="32"/>
                <w:szCs w:val="32"/>
              </w:rPr>
              <w:t>“8.</w:t>
            </w:r>
            <w:r>
              <w:rPr>
                <w:rFonts w:ascii="Times New Roman" w:eastAsia="仿宋_GB2312" w:hAnsi="Times New Roman" w:cs="Times New Roman"/>
                <w:bCs/>
                <w:sz w:val="32"/>
                <w:szCs w:val="32"/>
              </w:rPr>
              <w:t>比选申请人其他相关承诺</w:t>
            </w:r>
            <w:r>
              <w:rPr>
                <w:rFonts w:ascii="Times New Roman" w:eastAsia="仿宋_GB2312" w:hAnsi="Times New Roman" w:cs="Times New Roman"/>
                <w:bCs/>
                <w:sz w:val="32"/>
                <w:szCs w:val="32"/>
              </w:rPr>
              <w:t>”</w:t>
            </w:r>
          </w:p>
        </w:tc>
      </w:tr>
      <w:tr w:rsidR="0022453C">
        <w:trPr>
          <w:cantSplit/>
          <w:trHeight w:val="553"/>
          <w:jc w:val="center"/>
        </w:trPr>
        <w:tc>
          <w:tcPr>
            <w:tcW w:w="1672" w:type="dxa"/>
            <w:vMerge/>
          </w:tcPr>
          <w:p w:rsidR="0022453C" w:rsidRDefault="0022453C">
            <w:pPr>
              <w:spacing w:line="360" w:lineRule="auto"/>
              <w:ind w:leftChars="171" w:left="359"/>
              <w:rPr>
                <w:rFonts w:ascii="Times New Roman" w:eastAsia="仿宋_GB2312" w:hAnsi="Times New Roman" w:cs="Times New Roman"/>
                <w:sz w:val="32"/>
                <w:szCs w:val="32"/>
              </w:rPr>
            </w:pPr>
          </w:p>
        </w:tc>
        <w:tc>
          <w:tcPr>
            <w:tcW w:w="2757" w:type="dxa"/>
            <w:vAlign w:val="center"/>
          </w:tcPr>
          <w:p w:rsidR="0022453C" w:rsidRDefault="00F854D2">
            <w:pPr>
              <w:spacing w:line="360" w:lineRule="auto"/>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结论</w:t>
            </w:r>
          </w:p>
        </w:tc>
        <w:tc>
          <w:tcPr>
            <w:tcW w:w="5278" w:type="dxa"/>
            <w:vAlign w:val="center"/>
          </w:tcPr>
          <w:p w:rsidR="0022453C" w:rsidRDefault="00F854D2">
            <w:pPr>
              <w:pStyle w:val="a4"/>
              <w:spacing w:line="360" w:lineRule="auto"/>
              <w:ind w:firstLineChars="0" w:firstLine="0"/>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通过</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或</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不通过</w:t>
            </w:r>
            <w:r>
              <w:rPr>
                <w:rFonts w:ascii="Times New Roman" w:eastAsia="仿宋_GB2312" w:hAnsi="Times New Roman" w:cs="Times New Roman"/>
                <w:b/>
                <w:sz w:val="32"/>
                <w:szCs w:val="32"/>
              </w:rPr>
              <w:t>”</w:t>
            </w:r>
          </w:p>
        </w:tc>
      </w:tr>
    </w:tbl>
    <w:p w:rsidR="0022453C" w:rsidRDefault="00F854D2">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kern w:val="0"/>
          <w:sz w:val="32"/>
          <w:szCs w:val="32"/>
        </w:rPr>
        <w:t>3.2</w:t>
      </w:r>
      <w:r>
        <w:rPr>
          <w:rFonts w:ascii="Times New Roman" w:eastAsia="仿宋_GB2312" w:hAnsi="Times New Roman" w:cs="Times New Roman"/>
          <w:bCs/>
          <w:kern w:val="0"/>
          <w:sz w:val="32"/>
          <w:szCs w:val="32"/>
          <w:lang w:val="zh-CN"/>
        </w:rPr>
        <w:t>评分标准</w:t>
      </w:r>
    </w:p>
    <w:tbl>
      <w:tblPr>
        <w:tblW w:w="9694" w:type="dxa"/>
        <w:tblInd w:w="-318" w:type="dxa"/>
        <w:tblLayout w:type="fixed"/>
        <w:tblCellMar>
          <w:top w:w="567" w:type="dxa"/>
          <w:left w:w="105" w:type="dxa"/>
          <w:bottom w:w="567" w:type="dxa"/>
          <w:right w:w="105" w:type="dxa"/>
        </w:tblCellMar>
        <w:tblLook w:val="04A0" w:firstRow="1" w:lastRow="0" w:firstColumn="1" w:lastColumn="0" w:noHBand="0" w:noVBand="1"/>
      </w:tblPr>
      <w:tblGrid>
        <w:gridCol w:w="1012"/>
        <w:gridCol w:w="1557"/>
        <w:gridCol w:w="862"/>
        <w:gridCol w:w="6263"/>
      </w:tblGrid>
      <w:tr w:rsidR="0022453C">
        <w:trPr>
          <w:trHeight w:val="642"/>
        </w:trPr>
        <w:tc>
          <w:tcPr>
            <w:tcW w:w="1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2453C" w:rsidRDefault="00F854D2">
            <w:pPr>
              <w:widowControl/>
              <w:spacing w:line="400" w:lineRule="exact"/>
              <w:jc w:val="center"/>
              <w:rPr>
                <w:rFonts w:ascii="Times New Roman" w:eastAsia="仿宋_GB2312" w:hAnsi="Times New Roman" w:cs="Times New Roman"/>
                <w:b/>
                <w:bCs/>
                <w:kern w:val="0"/>
                <w:sz w:val="32"/>
                <w:szCs w:val="32"/>
              </w:rPr>
            </w:pPr>
            <w:bookmarkStart w:id="423" w:name="_Toc500402951"/>
            <w:r>
              <w:rPr>
                <w:rFonts w:ascii="Times New Roman" w:eastAsia="仿宋_GB2312" w:hAnsi="Times New Roman" w:cs="Times New Roman"/>
                <w:b/>
                <w:bCs/>
                <w:kern w:val="0"/>
                <w:sz w:val="32"/>
                <w:szCs w:val="32"/>
              </w:rPr>
              <w:t>序号</w:t>
            </w:r>
            <w:bookmarkEnd w:id="423"/>
          </w:p>
        </w:tc>
        <w:tc>
          <w:tcPr>
            <w:tcW w:w="1557"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2453C" w:rsidRDefault="00F854D2">
            <w:pPr>
              <w:widowControl/>
              <w:spacing w:line="400" w:lineRule="exact"/>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评审内容</w:t>
            </w:r>
          </w:p>
        </w:tc>
        <w:tc>
          <w:tcPr>
            <w:tcW w:w="862"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2453C" w:rsidRDefault="00F854D2">
            <w:pPr>
              <w:widowControl/>
              <w:spacing w:line="400" w:lineRule="exact"/>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分值</w:t>
            </w:r>
          </w:p>
        </w:tc>
        <w:tc>
          <w:tcPr>
            <w:tcW w:w="6263"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2453C" w:rsidRDefault="00F854D2">
            <w:pPr>
              <w:widowControl/>
              <w:spacing w:line="400" w:lineRule="exact"/>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评分标准</w:t>
            </w:r>
          </w:p>
        </w:tc>
      </w:tr>
      <w:tr w:rsidR="0022453C">
        <w:trPr>
          <w:trHeight w:val="2056"/>
        </w:trPr>
        <w:tc>
          <w:tcPr>
            <w:tcW w:w="1012"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2453C" w:rsidRDefault="00F854D2">
            <w:pPr>
              <w:widowControl/>
              <w:spacing w:line="400" w:lineRule="exact"/>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1</w:t>
            </w:r>
          </w:p>
        </w:tc>
        <w:tc>
          <w:tcPr>
            <w:tcW w:w="155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2453C" w:rsidRDefault="00F854D2">
            <w:pPr>
              <w:widowControl/>
              <w:spacing w:line="400" w:lineRule="exac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比选报价价格</w:t>
            </w:r>
          </w:p>
        </w:tc>
        <w:tc>
          <w:tcPr>
            <w:tcW w:w="86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2453C" w:rsidRDefault="00F854D2">
            <w:pPr>
              <w:widowControl/>
              <w:spacing w:line="400" w:lineRule="exac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3</w:t>
            </w:r>
            <w:r>
              <w:rPr>
                <w:rFonts w:ascii="Times New Roman" w:eastAsia="仿宋_GB2312" w:hAnsi="Times New Roman" w:cs="Times New Roman"/>
                <w:kern w:val="0"/>
                <w:sz w:val="32"/>
                <w:szCs w:val="32"/>
              </w:rPr>
              <w:t>0</w:t>
            </w:r>
          </w:p>
        </w:tc>
        <w:tc>
          <w:tcPr>
            <w:tcW w:w="626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2453C" w:rsidRDefault="00F854D2">
            <w:pPr>
              <w:widowControl/>
              <w:spacing w:line="400" w:lineRule="exac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有效</w:t>
            </w:r>
            <w:r>
              <w:rPr>
                <w:rFonts w:ascii="Times New Roman" w:eastAsia="仿宋_GB2312" w:hAnsi="Times New Roman" w:cs="Times New Roman" w:hint="eastAsia"/>
                <w:kern w:val="0"/>
                <w:sz w:val="32"/>
                <w:szCs w:val="32"/>
              </w:rPr>
              <w:t>比选申请人的</w:t>
            </w:r>
            <w:r>
              <w:rPr>
                <w:rFonts w:ascii="Times New Roman" w:eastAsia="仿宋_GB2312" w:hAnsi="Times New Roman" w:cs="Times New Roman"/>
                <w:kern w:val="0"/>
                <w:sz w:val="32"/>
                <w:szCs w:val="32"/>
              </w:rPr>
              <w:t>报价平均值为作为比选报价的评选基准值；每高于基准值</w:t>
            </w: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（不足</w:t>
            </w: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按照</w:t>
            </w: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计算），</w:t>
            </w:r>
            <w:proofErr w:type="gramStart"/>
            <w:r>
              <w:rPr>
                <w:rFonts w:ascii="Times New Roman" w:eastAsia="仿宋_GB2312" w:hAnsi="Times New Roman" w:cs="Times New Roman"/>
                <w:kern w:val="0"/>
                <w:sz w:val="32"/>
                <w:szCs w:val="32"/>
              </w:rPr>
              <w:t>则扣</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分</w:t>
            </w:r>
            <w:proofErr w:type="gramEnd"/>
            <w:r>
              <w:rPr>
                <w:rFonts w:ascii="Times New Roman" w:eastAsia="仿宋_GB2312" w:hAnsi="Times New Roman" w:cs="Times New Roman"/>
                <w:kern w:val="0"/>
                <w:sz w:val="32"/>
                <w:szCs w:val="32"/>
              </w:rPr>
              <w:t>，每低于基准值</w:t>
            </w: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（不足</w:t>
            </w: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按照</w:t>
            </w: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计算），</w:t>
            </w:r>
            <w:proofErr w:type="gramStart"/>
            <w:r>
              <w:rPr>
                <w:rFonts w:ascii="Times New Roman" w:eastAsia="仿宋_GB2312" w:hAnsi="Times New Roman" w:cs="Times New Roman"/>
                <w:kern w:val="0"/>
                <w:sz w:val="32"/>
                <w:szCs w:val="32"/>
              </w:rPr>
              <w:t>则扣</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分</w:t>
            </w:r>
            <w:proofErr w:type="gramEnd"/>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最多扣</w:t>
            </w:r>
            <w:r>
              <w:rPr>
                <w:rFonts w:ascii="Times New Roman" w:eastAsia="仿宋_GB2312" w:hAnsi="Times New Roman" w:cs="Times New Roman" w:hint="eastAsia"/>
                <w:kern w:val="0"/>
                <w:sz w:val="32"/>
                <w:szCs w:val="32"/>
              </w:rPr>
              <w:t>10</w:t>
            </w:r>
            <w:r>
              <w:rPr>
                <w:rFonts w:ascii="Times New Roman" w:eastAsia="仿宋_GB2312" w:hAnsi="Times New Roman" w:cs="Times New Roman" w:hint="eastAsia"/>
                <w:kern w:val="0"/>
                <w:sz w:val="32"/>
                <w:szCs w:val="32"/>
              </w:rPr>
              <w:t>分。</w:t>
            </w:r>
          </w:p>
        </w:tc>
      </w:tr>
      <w:tr w:rsidR="0022453C">
        <w:trPr>
          <w:trHeight w:val="5424"/>
        </w:trPr>
        <w:tc>
          <w:tcPr>
            <w:tcW w:w="1012"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2453C" w:rsidRDefault="00F854D2">
            <w:pPr>
              <w:widowControl/>
              <w:spacing w:line="400" w:lineRule="exact"/>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p>
        </w:tc>
        <w:tc>
          <w:tcPr>
            <w:tcW w:w="155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2453C" w:rsidRDefault="00F854D2">
            <w:pPr>
              <w:widowControl/>
              <w:spacing w:line="400" w:lineRule="exact"/>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lang w:val="zh-CN"/>
              </w:rPr>
              <w:t>华蓥智慧公路物流中心项目可行性研究</w:t>
            </w:r>
            <w:r>
              <w:rPr>
                <w:rFonts w:ascii="Times New Roman" w:eastAsia="仿宋_GB2312" w:hAnsi="Times New Roman" w:cs="Times New Roman"/>
                <w:sz w:val="32"/>
                <w:szCs w:val="32"/>
              </w:rPr>
              <w:t>编制</w:t>
            </w:r>
            <w:r>
              <w:rPr>
                <w:rFonts w:ascii="Times New Roman" w:eastAsia="仿宋_GB2312" w:hAnsi="Times New Roman" w:cs="Times New Roman"/>
                <w:kern w:val="0"/>
                <w:sz w:val="32"/>
                <w:szCs w:val="32"/>
              </w:rPr>
              <w:t>工作方案</w:t>
            </w:r>
          </w:p>
        </w:tc>
        <w:tc>
          <w:tcPr>
            <w:tcW w:w="86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2453C" w:rsidRDefault="00F854D2">
            <w:pPr>
              <w:widowControl/>
              <w:spacing w:line="400" w:lineRule="exac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30</w:t>
            </w:r>
          </w:p>
        </w:tc>
        <w:tc>
          <w:tcPr>
            <w:tcW w:w="626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2453C" w:rsidRDefault="00F854D2">
            <w:pPr>
              <w:pStyle w:val="21"/>
              <w:widowControl/>
              <w:numPr>
                <w:ilvl w:val="255"/>
                <w:numId w:val="0"/>
              </w:numPr>
              <w:spacing w:line="400" w:lineRule="exac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根据</w:t>
            </w:r>
            <w:r w:rsidR="0087269C">
              <w:rPr>
                <w:rFonts w:ascii="Times New Roman" w:eastAsia="仿宋_GB2312" w:hAnsi="Times New Roman" w:cs="Times New Roman" w:hint="eastAsia"/>
                <w:kern w:val="0"/>
                <w:sz w:val="32"/>
                <w:szCs w:val="32"/>
              </w:rPr>
              <w:t>比选申请人</w:t>
            </w:r>
            <w:r>
              <w:rPr>
                <w:rFonts w:ascii="Times New Roman" w:eastAsia="仿宋_GB2312" w:hAnsi="Times New Roman" w:cs="Times New Roman" w:hint="eastAsia"/>
                <w:kern w:val="0"/>
                <w:sz w:val="32"/>
                <w:szCs w:val="32"/>
              </w:rPr>
              <w:t>服务方案中对本项目主要工作内容涵盖的全面性，</w:t>
            </w:r>
            <w:r>
              <w:rPr>
                <w:rFonts w:ascii="Times New Roman" w:eastAsia="仿宋_GB2312" w:hAnsi="Times New Roman" w:cs="Times New Roman"/>
                <w:kern w:val="0"/>
                <w:sz w:val="32"/>
                <w:szCs w:val="32"/>
              </w:rPr>
              <w:t>工作框架科学合理、逻辑清晰、系统性强（</w:t>
            </w:r>
            <w:r>
              <w:rPr>
                <w:rFonts w:ascii="Times New Roman" w:eastAsia="仿宋_GB2312" w:hAnsi="Times New Roman" w:cs="Times New Roman" w:hint="eastAsia"/>
                <w:kern w:val="0"/>
                <w:sz w:val="32"/>
                <w:szCs w:val="32"/>
              </w:rPr>
              <w:t>16</w:t>
            </w:r>
            <w:r>
              <w:rPr>
                <w:rFonts w:ascii="Times New Roman" w:eastAsia="仿宋_GB2312" w:hAnsi="Times New Roman" w:cs="Times New Roman"/>
                <w:kern w:val="0"/>
                <w:sz w:val="32"/>
                <w:szCs w:val="32"/>
              </w:rPr>
              <w:t>分）</w:t>
            </w:r>
          </w:p>
          <w:p w:rsidR="0022453C" w:rsidRDefault="00F854D2">
            <w:pPr>
              <w:pStyle w:val="21"/>
              <w:widowControl/>
              <w:spacing w:line="400" w:lineRule="exact"/>
              <w:ind w:firstLineChars="0" w:firstLine="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以上各项按</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优秀，良好，一般</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划分，</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一般</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6</w:t>
            </w:r>
            <w:r>
              <w:rPr>
                <w:rFonts w:ascii="Times New Roman" w:eastAsia="仿宋_GB2312" w:hAnsi="Times New Roman" w:cs="Times New Roman"/>
                <w:kern w:val="0"/>
                <w:sz w:val="32"/>
                <w:szCs w:val="32"/>
              </w:rPr>
              <w:t>分，</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良好</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7</w:t>
            </w:r>
            <w:r>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1</w:t>
            </w:r>
            <w:r>
              <w:rPr>
                <w:rFonts w:ascii="Times New Roman" w:eastAsia="仿宋_GB2312" w:hAnsi="Times New Roman" w:cs="Times New Roman"/>
                <w:kern w:val="0"/>
                <w:sz w:val="32"/>
                <w:szCs w:val="32"/>
              </w:rPr>
              <w:t>分，</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优秀</w:t>
            </w:r>
            <w:r>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16</w:t>
            </w:r>
            <w:r>
              <w:rPr>
                <w:rFonts w:ascii="Times New Roman" w:eastAsia="仿宋_GB2312" w:hAnsi="Times New Roman" w:cs="Times New Roman"/>
                <w:kern w:val="0"/>
                <w:sz w:val="32"/>
                <w:szCs w:val="32"/>
              </w:rPr>
              <w:t>分</w:t>
            </w:r>
            <w:r>
              <w:rPr>
                <w:rFonts w:ascii="Times New Roman" w:eastAsia="仿宋_GB2312" w:hAnsi="Times New Roman" w:cs="Times New Roman" w:hint="eastAsia"/>
                <w:kern w:val="0"/>
                <w:sz w:val="32"/>
                <w:szCs w:val="32"/>
              </w:rPr>
              <w:t>，没提供不得分。</w:t>
            </w:r>
          </w:p>
          <w:p w:rsidR="0022453C" w:rsidRDefault="00F854D2">
            <w:pPr>
              <w:pStyle w:val="21"/>
              <w:widowControl/>
              <w:numPr>
                <w:ilvl w:val="255"/>
                <w:numId w:val="0"/>
              </w:numPr>
              <w:spacing w:line="400" w:lineRule="exac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根据</w:t>
            </w:r>
            <w:r w:rsidR="0087269C">
              <w:rPr>
                <w:rFonts w:ascii="Times New Roman" w:eastAsia="仿宋_GB2312" w:hAnsi="Times New Roman" w:cs="Times New Roman" w:hint="eastAsia"/>
                <w:kern w:val="0"/>
                <w:sz w:val="32"/>
                <w:szCs w:val="32"/>
              </w:rPr>
              <w:t>比选申请人</w:t>
            </w:r>
            <w:r>
              <w:rPr>
                <w:rFonts w:ascii="Times New Roman" w:eastAsia="仿宋_GB2312" w:hAnsi="Times New Roman" w:cs="Times New Roman" w:hint="eastAsia"/>
                <w:kern w:val="0"/>
                <w:sz w:val="32"/>
                <w:szCs w:val="32"/>
              </w:rPr>
              <w:t>的工作质量保证措施和进度控制措施的合理性、全面性及可操作性进行评价</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7</w:t>
            </w:r>
            <w:r>
              <w:rPr>
                <w:rFonts w:ascii="Times New Roman" w:eastAsia="仿宋_GB2312" w:hAnsi="Times New Roman" w:cs="Times New Roman"/>
                <w:kern w:val="0"/>
                <w:sz w:val="32"/>
                <w:szCs w:val="32"/>
              </w:rPr>
              <w:t>分）</w:t>
            </w:r>
          </w:p>
          <w:p w:rsidR="0022453C" w:rsidRDefault="00F854D2">
            <w:pPr>
              <w:pStyle w:val="21"/>
              <w:widowControl/>
              <w:spacing w:line="400" w:lineRule="exact"/>
              <w:ind w:firstLineChars="0" w:firstLine="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以上各项按</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优秀，良好，一般</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划分，</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一般</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3</w:t>
            </w:r>
            <w:r>
              <w:rPr>
                <w:rFonts w:ascii="Times New Roman" w:eastAsia="仿宋_GB2312" w:hAnsi="Times New Roman" w:cs="Times New Roman"/>
                <w:kern w:val="0"/>
                <w:sz w:val="32"/>
                <w:szCs w:val="32"/>
              </w:rPr>
              <w:t>分，</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良好</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4-5</w:t>
            </w:r>
            <w:r>
              <w:rPr>
                <w:rFonts w:ascii="Times New Roman" w:eastAsia="仿宋_GB2312" w:hAnsi="Times New Roman" w:cs="Times New Roman"/>
                <w:kern w:val="0"/>
                <w:sz w:val="32"/>
                <w:szCs w:val="32"/>
              </w:rPr>
              <w:t>分，</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优秀</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6-7</w:t>
            </w:r>
            <w:r>
              <w:rPr>
                <w:rFonts w:ascii="Times New Roman" w:eastAsia="仿宋_GB2312" w:hAnsi="Times New Roman" w:cs="Times New Roman"/>
                <w:kern w:val="0"/>
                <w:sz w:val="32"/>
                <w:szCs w:val="32"/>
              </w:rPr>
              <w:t>分</w:t>
            </w:r>
            <w:r>
              <w:rPr>
                <w:rFonts w:ascii="Times New Roman" w:eastAsia="仿宋_GB2312" w:hAnsi="Times New Roman" w:cs="Times New Roman" w:hint="eastAsia"/>
                <w:kern w:val="0"/>
                <w:sz w:val="32"/>
                <w:szCs w:val="32"/>
              </w:rPr>
              <w:t>，没提供不得分。</w:t>
            </w:r>
          </w:p>
          <w:p w:rsidR="0022453C" w:rsidRDefault="00F854D2">
            <w:pPr>
              <w:widowControl/>
              <w:spacing w:line="400" w:lineRule="exac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根据</w:t>
            </w:r>
            <w:r w:rsidR="0087269C">
              <w:rPr>
                <w:rFonts w:ascii="Times New Roman" w:eastAsia="仿宋_GB2312" w:hAnsi="Times New Roman" w:cs="Times New Roman" w:hint="eastAsia"/>
                <w:kern w:val="0"/>
                <w:sz w:val="32"/>
                <w:szCs w:val="32"/>
              </w:rPr>
              <w:t>比选申请人</w:t>
            </w:r>
            <w:r>
              <w:rPr>
                <w:rFonts w:ascii="Times New Roman" w:eastAsia="仿宋_GB2312" w:hAnsi="Times New Roman" w:cs="Times New Roman" w:hint="eastAsia"/>
                <w:kern w:val="0"/>
                <w:sz w:val="32"/>
                <w:szCs w:val="32"/>
              </w:rPr>
              <w:t>提供的服务保障方案和服务承诺的合理性、内容全面性及可操作性</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7</w:t>
            </w:r>
            <w:r>
              <w:rPr>
                <w:rFonts w:ascii="Times New Roman" w:eastAsia="仿宋_GB2312" w:hAnsi="Times New Roman" w:cs="Times New Roman"/>
                <w:kern w:val="0"/>
                <w:sz w:val="32"/>
                <w:szCs w:val="32"/>
              </w:rPr>
              <w:t>分）</w:t>
            </w:r>
          </w:p>
          <w:p w:rsidR="0022453C" w:rsidRDefault="00F854D2">
            <w:pPr>
              <w:pStyle w:val="21"/>
              <w:widowControl/>
              <w:spacing w:line="400" w:lineRule="exact"/>
              <w:ind w:firstLineChars="0" w:firstLine="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以上各项按</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优秀，良好，一般</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划分，</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一般</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3</w:t>
            </w:r>
            <w:r>
              <w:rPr>
                <w:rFonts w:ascii="Times New Roman" w:eastAsia="仿宋_GB2312" w:hAnsi="Times New Roman" w:cs="Times New Roman"/>
                <w:kern w:val="0"/>
                <w:sz w:val="32"/>
                <w:szCs w:val="32"/>
              </w:rPr>
              <w:t>分，</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良好</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4-5</w:t>
            </w:r>
            <w:r>
              <w:rPr>
                <w:rFonts w:ascii="Times New Roman" w:eastAsia="仿宋_GB2312" w:hAnsi="Times New Roman" w:cs="Times New Roman"/>
                <w:kern w:val="0"/>
                <w:sz w:val="32"/>
                <w:szCs w:val="32"/>
              </w:rPr>
              <w:t>分，</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优秀</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6-7</w:t>
            </w:r>
            <w:r>
              <w:rPr>
                <w:rFonts w:ascii="Times New Roman" w:eastAsia="仿宋_GB2312" w:hAnsi="Times New Roman" w:cs="Times New Roman"/>
                <w:kern w:val="0"/>
                <w:sz w:val="32"/>
                <w:szCs w:val="32"/>
              </w:rPr>
              <w:t>分</w:t>
            </w:r>
            <w:r>
              <w:rPr>
                <w:rFonts w:ascii="Times New Roman" w:eastAsia="仿宋_GB2312" w:hAnsi="Times New Roman" w:cs="Times New Roman" w:hint="eastAsia"/>
                <w:kern w:val="0"/>
                <w:sz w:val="32"/>
                <w:szCs w:val="32"/>
              </w:rPr>
              <w:t>，没提供不得分。</w:t>
            </w:r>
          </w:p>
        </w:tc>
      </w:tr>
      <w:tr w:rsidR="0022453C">
        <w:trPr>
          <w:trHeight w:val="4133"/>
        </w:trPr>
        <w:tc>
          <w:tcPr>
            <w:tcW w:w="1012"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2453C" w:rsidRDefault="00F854D2">
            <w:pPr>
              <w:widowControl/>
              <w:spacing w:line="400" w:lineRule="exact"/>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p>
        </w:tc>
        <w:tc>
          <w:tcPr>
            <w:tcW w:w="155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2453C" w:rsidRDefault="00F854D2">
            <w:pPr>
              <w:widowControl/>
              <w:spacing w:line="400" w:lineRule="exac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实施力量及服务团队的整体评价</w:t>
            </w:r>
          </w:p>
        </w:tc>
        <w:tc>
          <w:tcPr>
            <w:tcW w:w="86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2453C" w:rsidRDefault="00F854D2">
            <w:pPr>
              <w:widowControl/>
              <w:spacing w:line="400" w:lineRule="exac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5</w:t>
            </w:r>
          </w:p>
        </w:tc>
        <w:tc>
          <w:tcPr>
            <w:tcW w:w="626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2453C" w:rsidRDefault="00F854D2">
            <w:pPr>
              <w:pStyle w:val="21"/>
              <w:widowControl/>
              <w:numPr>
                <w:ilvl w:val="255"/>
                <w:numId w:val="0"/>
              </w:numPr>
              <w:spacing w:line="400" w:lineRule="exac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w:t>
            </w:r>
            <w:r w:rsidR="0087269C">
              <w:rPr>
                <w:rFonts w:ascii="Times New Roman" w:eastAsia="仿宋_GB2312" w:hAnsi="Times New Roman" w:cs="Times New Roman"/>
                <w:kern w:val="0"/>
                <w:sz w:val="32"/>
                <w:szCs w:val="32"/>
              </w:rPr>
              <w:t>比选申请人</w:t>
            </w:r>
            <w:r>
              <w:rPr>
                <w:rFonts w:ascii="Times New Roman" w:eastAsia="仿宋_GB2312" w:hAnsi="Times New Roman" w:cs="Times New Roman"/>
                <w:kern w:val="0"/>
                <w:sz w:val="32"/>
                <w:szCs w:val="32"/>
              </w:rPr>
              <w:t>经营时间（提供证书复印件，原件备查）</w:t>
            </w:r>
          </w:p>
          <w:p w:rsidR="0022453C" w:rsidRDefault="00F854D2">
            <w:pPr>
              <w:widowControl/>
              <w:spacing w:line="400" w:lineRule="exac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年以上</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分，</w:t>
            </w:r>
            <w:proofErr w:type="gramStart"/>
            <w:r>
              <w:rPr>
                <w:rFonts w:ascii="Times New Roman" w:eastAsia="仿宋_GB2312" w:hAnsi="Times New Roman" w:cs="Times New Roman"/>
                <w:kern w:val="0"/>
                <w:sz w:val="32"/>
                <w:szCs w:val="32"/>
              </w:rPr>
              <w:t>“</w:t>
            </w:r>
            <w:proofErr w:type="gramEnd"/>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分，</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分</w:t>
            </w:r>
          </w:p>
          <w:p w:rsidR="0022453C" w:rsidRDefault="00F854D2">
            <w:pPr>
              <w:widowControl/>
              <w:spacing w:line="400" w:lineRule="exac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）项目团队</w:t>
            </w:r>
          </w:p>
          <w:p w:rsidR="0022453C" w:rsidRDefault="00F854D2">
            <w:pPr>
              <w:widowControl/>
              <w:spacing w:line="400" w:lineRule="exac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项目负责人：博士学历或高级职称，得</w:t>
            </w:r>
            <w:r>
              <w:rPr>
                <w:rFonts w:ascii="Times New Roman" w:eastAsia="仿宋_GB2312" w:hAnsi="Times New Roman" w:cs="Times New Roman" w:hint="eastAsia"/>
                <w:kern w:val="0"/>
                <w:sz w:val="32"/>
                <w:szCs w:val="32"/>
              </w:rPr>
              <w:t>4</w:t>
            </w:r>
            <w:r>
              <w:rPr>
                <w:rFonts w:ascii="Times New Roman" w:eastAsia="仿宋_GB2312" w:hAnsi="Times New Roman" w:cs="Times New Roman"/>
                <w:kern w:val="0"/>
                <w:sz w:val="32"/>
                <w:szCs w:val="32"/>
              </w:rPr>
              <w:t>分；硕士学历或中级职称得</w:t>
            </w:r>
            <w:r>
              <w:rPr>
                <w:rFonts w:ascii="Times New Roman" w:eastAsia="仿宋_GB2312" w:hAnsi="Times New Roman" w:cs="Times New Roman" w:hint="eastAsia"/>
                <w:kern w:val="0"/>
                <w:sz w:val="32"/>
                <w:szCs w:val="32"/>
              </w:rPr>
              <w:t>3</w:t>
            </w:r>
            <w:r>
              <w:rPr>
                <w:rFonts w:ascii="Times New Roman" w:eastAsia="仿宋_GB2312" w:hAnsi="Times New Roman" w:cs="Times New Roman"/>
                <w:kern w:val="0"/>
                <w:sz w:val="32"/>
                <w:szCs w:val="32"/>
              </w:rPr>
              <w:t>分；本科学历或初级职称得</w:t>
            </w: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分。本项最多得</w:t>
            </w:r>
            <w:r>
              <w:rPr>
                <w:rFonts w:ascii="Times New Roman" w:eastAsia="仿宋_GB2312" w:hAnsi="Times New Roman" w:cs="Times New Roman" w:hint="eastAsia"/>
                <w:kern w:val="0"/>
                <w:sz w:val="32"/>
                <w:szCs w:val="32"/>
              </w:rPr>
              <w:t>4</w:t>
            </w:r>
            <w:r>
              <w:rPr>
                <w:rFonts w:ascii="Times New Roman" w:eastAsia="仿宋_GB2312" w:hAnsi="Times New Roman" w:cs="Times New Roman"/>
                <w:kern w:val="0"/>
                <w:sz w:val="32"/>
                <w:szCs w:val="32"/>
              </w:rPr>
              <w:t>分。</w:t>
            </w:r>
          </w:p>
          <w:p w:rsidR="0022453C" w:rsidRDefault="00F854D2">
            <w:pPr>
              <w:widowControl/>
              <w:spacing w:line="400" w:lineRule="exac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项目成员：博士学历或高级职称，得</w:t>
            </w:r>
            <w:r>
              <w:rPr>
                <w:rFonts w:ascii="Times New Roman" w:eastAsia="仿宋_GB2312" w:hAnsi="Times New Roman" w:cs="Times New Roman" w:hint="eastAsia"/>
                <w:kern w:val="0"/>
                <w:sz w:val="32"/>
                <w:szCs w:val="32"/>
              </w:rPr>
              <w:t>4</w:t>
            </w:r>
            <w:r>
              <w:rPr>
                <w:rFonts w:ascii="Times New Roman" w:eastAsia="仿宋_GB2312" w:hAnsi="Times New Roman" w:cs="Times New Roman"/>
                <w:kern w:val="0"/>
                <w:sz w:val="32"/>
                <w:szCs w:val="32"/>
              </w:rPr>
              <w:t>分；硕士学历或中级职称得</w:t>
            </w:r>
            <w:r>
              <w:rPr>
                <w:rFonts w:ascii="Times New Roman" w:eastAsia="仿宋_GB2312" w:hAnsi="Times New Roman" w:cs="Times New Roman" w:hint="eastAsia"/>
                <w:kern w:val="0"/>
                <w:sz w:val="32"/>
                <w:szCs w:val="32"/>
              </w:rPr>
              <w:t>3</w:t>
            </w:r>
            <w:r>
              <w:rPr>
                <w:rFonts w:ascii="Times New Roman" w:eastAsia="仿宋_GB2312" w:hAnsi="Times New Roman" w:cs="Times New Roman"/>
                <w:kern w:val="0"/>
                <w:sz w:val="32"/>
                <w:szCs w:val="32"/>
              </w:rPr>
              <w:t>分；本科学历或初</w:t>
            </w:r>
            <w:r>
              <w:rPr>
                <w:rFonts w:ascii="Times New Roman" w:eastAsia="仿宋_GB2312" w:hAnsi="Times New Roman" w:cs="Times New Roman"/>
                <w:kern w:val="0"/>
                <w:sz w:val="32"/>
                <w:szCs w:val="32"/>
              </w:rPr>
              <w:lastRenderedPageBreak/>
              <w:t>级职称得</w:t>
            </w: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分。本项最多得</w:t>
            </w:r>
            <w:r>
              <w:rPr>
                <w:rFonts w:ascii="Times New Roman" w:eastAsia="仿宋_GB2312" w:hAnsi="Times New Roman" w:cs="Times New Roman" w:hint="eastAsia"/>
                <w:kern w:val="0"/>
                <w:sz w:val="32"/>
                <w:szCs w:val="32"/>
              </w:rPr>
              <w:t>14</w:t>
            </w:r>
            <w:r>
              <w:rPr>
                <w:rFonts w:ascii="Times New Roman" w:eastAsia="仿宋_GB2312" w:hAnsi="Times New Roman" w:cs="Times New Roman"/>
                <w:kern w:val="0"/>
                <w:sz w:val="32"/>
                <w:szCs w:val="32"/>
              </w:rPr>
              <w:t>分。</w:t>
            </w:r>
          </w:p>
          <w:p w:rsidR="0022453C" w:rsidRDefault="00F854D2">
            <w:pPr>
              <w:widowControl/>
              <w:spacing w:line="400" w:lineRule="exac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（以上提供证书复印件，原件备查）</w:t>
            </w:r>
          </w:p>
          <w:p w:rsidR="0022453C" w:rsidRDefault="00F854D2">
            <w:pPr>
              <w:widowControl/>
              <w:numPr>
                <w:ilvl w:val="255"/>
                <w:numId w:val="0"/>
              </w:numPr>
              <w:spacing w:line="400" w:lineRule="exac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3</w:t>
            </w:r>
            <w:r>
              <w:rPr>
                <w:rFonts w:ascii="Times New Roman" w:eastAsia="仿宋_GB2312" w:hAnsi="Times New Roman" w:cs="Times New Roman"/>
                <w:kern w:val="0"/>
                <w:sz w:val="32"/>
                <w:szCs w:val="32"/>
              </w:rPr>
              <w:t>）比选申请人能提供本地化服务，公司注册地在成都市的，得</w:t>
            </w: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分，有分公司注册地在成都市的得</w:t>
            </w:r>
            <w:r>
              <w:rPr>
                <w:rFonts w:ascii="Times New Roman" w:eastAsia="仿宋_GB2312" w:hAnsi="Times New Roman" w:cs="Times New Roman" w:hint="eastAsia"/>
                <w:kern w:val="0"/>
                <w:sz w:val="32"/>
                <w:szCs w:val="32"/>
              </w:rPr>
              <w:t>1</w:t>
            </w:r>
            <w:r>
              <w:rPr>
                <w:rFonts w:ascii="Times New Roman" w:eastAsia="仿宋_GB2312" w:hAnsi="Times New Roman" w:cs="Times New Roman"/>
                <w:kern w:val="0"/>
                <w:sz w:val="32"/>
                <w:szCs w:val="32"/>
              </w:rPr>
              <w:t>分。</w:t>
            </w:r>
            <w:r>
              <w:rPr>
                <w:rFonts w:ascii="Times New Roman" w:eastAsia="仿宋_GB2312" w:hAnsi="Times New Roman" w:cs="Times New Roman" w:hint="eastAsia"/>
                <w:kern w:val="0"/>
                <w:sz w:val="32"/>
                <w:szCs w:val="32"/>
              </w:rPr>
              <w:t>本项</w:t>
            </w:r>
            <w:r>
              <w:rPr>
                <w:rFonts w:ascii="Times New Roman" w:eastAsia="仿宋_GB2312" w:hAnsi="Times New Roman" w:cs="Times New Roman"/>
                <w:kern w:val="0"/>
                <w:sz w:val="32"/>
                <w:szCs w:val="32"/>
              </w:rPr>
              <w:t>最多得</w:t>
            </w: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分。</w:t>
            </w:r>
          </w:p>
          <w:p w:rsidR="0022453C" w:rsidRDefault="00F854D2">
            <w:pPr>
              <w:widowControl/>
              <w:numPr>
                <w:ilvl w:val="255"/>
                <w:numId w:val="0"/>
              </w:numPr>
              <w:spacing w:line="400" w:lineRule="exac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（提供营业执照副本复印件）。</w:t>
            </w:r>
          </w:p>
          <w:p w:rsidR="0022453C" w:rsidRDefault="00F854D2">
            <w:pPr>
              <w:widowControl/>
              <w:numPr>
                <w:ilvl w:val="255"/>
                <w:numId w:val="0"/>
              </w:numPr>
              <w:spacing w:line="400" w:lineRule="exac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）项目团队现场工作时间承诺，按照各比选申请人承诺的现场工作时间进行评定，其中，项目经理</w:t>
            </w:r>
            <w:r>
              <w:rPr>
                <w:rFonts w:eastAsia="仿宋_GB2312" w:cs="Times New Roman" w:hint="eastAsia"/>
                <w:kern w:val="0"/>
                <w:sz w:val="32"/>
                <w:szCs w:val="32"/>
              </w:rPr>
              <w:t>10</w:t>
            </w:r>
            <w:r>
              <w:rPr>
                <w:rFonts w:eastAsia="仿宋_GB2312" w:cs="Times New Roman" w:hint="eastAsia"/>
                <w:kern w:val="0"/>
                <w:sz w:val="32"/>
                <w:szCs w:val="32"/>
              </w:rPr>
              <w:t>个工作日（含）以上</w:t>
            </w:r>
            <w:r>
              <w:rPr>
                <w:rFonts w:ascii="Times New Roman" w:eastAsia="仿宋_GB2312" w:hAnsi="Times New Roman" w:cs="Times New Roman"/>
                <w:kern w:val="0"/>
                <w:sz w:val="32"/>
                <w:szCs w:val="32"/>
              </w:rPr>
              <w:t>得</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分，咨询人员团队</w:t>
            </w:r>
            <w:r>
              <w:rPr>
                <w:rFonts w:eastAsia="仿宋_GB2312" w:cs="Times New Roman" w:hint="eastAsia"/>
                <w:kern w:val="0"/>
                <w:sz w:val="32"/>
                <w:szCs w:val="32"/>
              </w:rPr>
              <w:t>15</w:t>
            </w:r>
            <w:r>
              <w:rPr>
                <w:rFonts w:eastAsia="仿宋_GB2312" w:cs="Times New Roman" w:hint="eastAsia"/>
                <w:kern w:val="0"/>
                <w:sz w:val="32"/>
                <w:szCs w:val="32"/>
              </w:rPr>
              <w:t>个工作日（含）以上</w:t>
            </w:r>
            <w:r>
              <w:rPr>
                <w:rFonts w:ascii="Times New Roman" w:eastAsia="仿宋_GB2312" w:hAnsi="Times New Roman" w:cs="Times New Roman"/>
                <w:kern w:val="0"/>
                <w:sz w:val="32"/>
                <w:szCs w:val="32"/>
              </w:rPr>
              <w:t>得</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分。</w:t>
            </w:r>
            <w:r>
              <w:rPr>
                <w:rFonts w:ascii="Times New Roman" w:eastAsia="仿宋_GB2312" w:hAnsi="Times New Roman" w:cs="Times New Roman" w:hint="eastAsia"/>
                <w:kern w:val="0"/>
                <w:sz w:val="32"/>
                <w:szCs w:val="32"/>
              </w:rPr>
              <w:t>本项</w:t>
            </w:r>
            <w:r>
              <w:rPr>
                <w:rFonts w:ascii="Times New Roman" w:eastAsia="仿宋_GB2312" w:hAnsi="Times New Roman" w:cs="Times New Roman"/>
                <w:kern w:val="0"/>
                <w:sz w:val="32"/>
                <w:szCs w:val="32"/>
              </w:rPr>
              <w:t>最多得</w:t>
            </w:r>
            <w:r>
              <w:rPr>
                <w:rFonts w:eastAsia="仿宋_GB2312" w:cs="Times New Roman" w:hint="eastAsia"/>
                <w:kern w:val="0"/>
                <w:sz w:val="32"/>
                <w:szCs w:val="32"/>
              </w:rPr>
              <w:t>2</w:t>
            </w:r>
            <w:r>
              <w:rPr>
                <w:rFonts w:ascii="Times New Roman" w:eastAsia="仿宋_GB2312" w:hAnsi="Times New Roman" w:cs="Times New Roman"/>
                <w:kern w:val="0"/>
                <w:sz w:val="32"/>
                <w:szCs w:val="32"/>
              </w:rPr>
              <w:t>分。</w:t>
            </w:r>
          </w:p>
          <w:p w:rsidR="0022453C" w:rsidRDefault="00F854D2">
            <w:pPr>
              <w:widowControl/>
              <w:numPr>
                <w:ilvl w:val="255"/>
                <w:numId w:val="0"/>
              </w:numPr>
              <w:spacing w:line="400" w:lineRule="exac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（比选申请人按照第三章附表</w:t>
            </w:r>
            <w:r>
              <w:rPr>
                <w:rFonts w:ascii="Times New Roman" w:eastAsia="仿宋_GB2312" w:hAnsi="Times New Roman" w:cs="Times New Roman"/>
                <w:kern w:val="0"/>
                <w:sz w:val="32"/>
                <w:szCs w:val="32"/>
              </w:rPr>
              <w:t>8.</w:t>
            </w:r>
            <w:r>
              <w:rPr>
                <w:rFonts w:ascii="Times New Roman" w:eastAsia="仿宋_GB2312" w:hAnsi="Times New Roman" w:cs="Times New Roman"/>
                <w:kern w:val="0"/>
                <w:sz w:val="32"/>
                <w:szCs w:val="32"/>
              </w:rPr>
              <w:t>比选申请人其他相关承诺进行填报）</w:t>
            </w:r>
          </w:p>
        </w:tc>
      </w:tr>
      <w:tr w:rsidR="0022453C">
        <w:trPr>
          <w:trHeight w:val="4783"/>
        </w:trPr>
        <w:tc>
          <w:tcPr>
            <w:tcW w:w="1012"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2453C" w:rsidRDefault="00F854D2">
            <w:pPr>
              <w:widowControl/>
              <w:spacing w:line="400" w:lineRule="exact"/>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4</w:t>
            </w:r>
          </w:p>
        </w:tc>
        <w:tc>
          <w:tcPr>
            <w:tcW w:w="155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2453C" w:rsidRDefault="00F854D2">
            <w:pPr>
              <w:widowControl/>
              <w:spacing w:line="400" w:lineRule="exac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业绩</w:t>
            </w:r>
          </w:p>
        </w:tc>
        <w:tc>
          <w:tcPr>
            <w:tcW w:w="86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2453C" w:rsidRDefault="00F854D2">
            <w:pPr>
              <w:widowControl/>
              <w:spacing w:line="400" w:lineRule="exac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w:t>
            </w:r>
          </w:p>
        </w:tc>
        <w:tc>
          <w:tcPr>
            <w:tcW w:w="626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2453C" w:rsidRDefault="00F854D2">
            <w:pPr>
              <w:widowControl/>
              <w:numPr>
                <w:ilvl w:val="255"/>
                <w:numId w:val="0"/>
              </w:numPr>
              <w:spacing w:line="400" w:lineRule="exac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w:t>
            </w:r>
            <w:r w:rsidR="0087269C">
              <w:rPr>
                <w:rFonts w:ascii="Times New Roman" w:eastAsia="仿宋_GB2312" w:hAnsi="Times New Roman" w:cs="Times New Roman"/>
                <w:kern w:val="0"/>
                <w:sz w:val="32"/>
                <w:szCs w:val="32"/>
              </w:rPr>
              <w:t>比选申请人</w:t>
            </w:r>
            <w:r>
              <w:rPr>
                <w:rFonts w:ascii="Times New Roman" w:eastAsia="仿宋_GB2312" w:hAnsi="Times New Roman" w:cs="Times New Roman"/>
                <w:kern w:val="0"/>
                <w:sz w:val="32"/>
                <w:szCs w:val="32"/>
              </w:rPr>
              <w:t>具有</w:t>
            </w:r>
            <w:r w:rsidR="00001407">
              <w:rPr>
                <w:rFonts w:ascii="Times New Roman" w:eastAsia="仿宋_GB2312" w:hAnsi="Times New Roman" w:cs="Times New Roman"/>
                <w:kern w:val="0"/>
                <w:sz w:val="32"/>
                <w:szCs w:val="32"/>
              </w:rPr>
              <w:t>近三年</w:t>
            </w:r>
            <w:r>
              <w:rPr>
                <w:rFonts w:ascii="Times New Roman" w:eastAsia="仿宋_GB2312" w:hAnsi="Times New Roman" w:cs="Times New Roman"/>
                <w:kern w:val="0"/>
                <w:sz w:val="32"/>
                <w:szCs w:val="32"/>
              </w:rPr>
              <w:t>国有大中型企业</w:t>
            </w:r>
            <w:r>
              <w:rPr>
                <w:rFonts w:ascii="Times New Roman" w:eastAsia="仿宋_GB2312" w:hAnsi="Times New Roman" w:cs="Times New Roman" w:hint="eastAsia"/>
                <w:kern w:val="0"/>
                <w:sz w:val="32"/>
                <w:szCs w:val="32"/>
              </w:rPr>
              <w:t>或政府</w:t>
            </w:r>
            <w:r>
              <w:rPr>
                <w:rFonts w:ascii="Times New Roman" w:eastAsia="仿宋_GB2312" w:hAnsi="Times New Roman" w:cs="Times New Roman"/>
                <w:kern w:val="0"/>
                <w:sz w:val="32"/>
                <w:szCs w:val="32"/>
              </w:rPr>
              <w:t>咨询规划服务成功案例，每例得</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分。本项最多得</w:t>
            </w:r>
            <w:r>
              <w:rPr>
                <w:rFonts w:ascii="Times New Roman" w:eastAsia="仿宋_GB2312" w:hAnsi="Times New Roman" w:cs="Times New Roman" w:hint="eastAsia"/>
                <w:kern w:val="0"/>
                <w:sz w:val="32"/>
                <w:szCs w:val="32"/>
              </w:rPr>
              <w:t>4</w:t>
            </w:r>
            <w:r>
              <w:rPr>
                <w:rFonts w:ascii="Times New Roman" w:eastAsia="仿宋_GB2312" w:hAnsi="Times New Roman" w:cs="Times New Roman"/>
                <w:kern w:val="0"/>
                <w:sz w:val="32"/>
                <w:szCs w:val="32"/>
              </w:rPr>
              <w:t>分。</w:t>
            </w:r>
          </w:p>
          <w:p w:rsidR="0022453C" w:rsidRDefault="00F854D2">
            <w:pPr>
              <w:widowControl/>
              <w:numPr>
                <w:ilvl w:val="255"/>
                <w:numId w:val="0"/>
              </w:numPr>
              <w:spacing w:line="400" w:lineRule="exac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w:t>
            </w:r>
            <w:r w:rsidR="0087269C">
              <w:rPr>
                <w:rFonts w:ascii="Times New Roman" w:eastAsia="仿宋_GB2312" w:hAnsi="Times New Roman" w:cs="Times New Roman"/>
                <w:kern w:val="0"/>
                <w:sz w:val="32"/>
                <w:szCs w:val="32"/>
              </w:rPr>
              <w:t>比选申请人</w:t>
            </w:r>
            <w:r>
              <w:rPr>
                <w:rFonts w:ascii="Times New Roman" w:eastAsia="仿宋_GB2312" w:hAnsi="Times New Roman" w:cs="Times New Roman"/>
                <w:kern w:val="0"/>
                <w:sz w:val="32"/>
                <w:szCs w:val="32"/>
              </w:rPr>
              <w:t>具有</w:t>
            </w:r>
            <w:r w:rsidR="00001407">
              <w:rPr>
                <w:rFonts w:ascii="Times New Roman" w:eastAsia="仿宋_GB2312" w:hAnsi="Times New Roman" w:cs="Times New Roman"/>
                <w:kern w:val="0"/>
                <w:sz w:val="32"/>
                <w:szCs w:val="32"/>
              </w:rPr>
              <w:t>近三年</w:t>
            </w:r>
            <w:r>
              <w:rPr>
                <w:rFonts w:ascii="Times New Roman" w:eastAsia="仿宋_GB2312" w:hAnsi="Times New Roman" w:cs="Times New Roman"/>
                <w:kern w:val="0"/>
                <w:sz w:val="32"/>
                <w:szCs w:val="32"/>
              </w:rPr>
              <w:t>交通、物流等行业相关咨询规划服务成功案例，每例得</w:t>
            </w: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分。本项最多得</w:t>
            </w:r>
            <w:r>
              <w:rPr>
                <w:rFonts w:ascii="Times New Roman" w:eastAsia="仿宋_GB2312" w:hAnsi="Times New Roman" w:cs="Times New Roman" w:hint="eastAsia"/>
                <w:kern w:val="0"/>
                <w:sz w:val="32"/>
                <w:szCs w:val="32"/>
              </w:rPr>
              <w:t>4</w:t>
            </w:r>
            <w:r>
              <w:rPr>
                <w:rFonts w:ascii="Times New Roman" w:eastAsia="仿宋_GB2312" w:hAnsi="Times New Roman" w:cs="Times New Roman"/>
                <w:kern w:val="0"/>
                <w:sz w:val="32"/>
                <w:szCs w:val="32"/>
              </w:rPr>
              <w:t>分。</w:t>
            </w:r>
          </w:p>
          <w:p w:rsidR="0022453C" w:rsidRDefault="00F854D2">
            <w:pPr>
              <w:widowControl/>
              <w:numPr>
                <w:ilvl w:val="255"/>
                <w:numId w:val="0"/>
              </w:numPr>
              <w:spacing w:line="400" w:lineRule="exac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）具有</w:t>
            </w:r>
            <w:r w:rsidR="00001407">
              <w:rPr>
                <w:rFonts w:ascii="Times New Roman" w:eastAsia="仿宋_GB2312" w:hAnsi="Times New Roman" w:cs="Times New Roman" w:hint="eastAsia"/>
                <w:kern w:val="0"/>
                <w:sz w:val="32"/>
                <w:szCs w:val="32"/>
              </w:rPr>
              <w:t>近三年</w:t>
            </w:r>
            <w:r>
              <w:rPr>
                <w:rFonts w:ascii="Times New Roman" w:eastAsia="仿宋_GB2312" w:hAnsi="Times New Roman" w:cs="Times New Roman" w:hint="eastAsia"/>
                <w:kern w:val="0"/>
                <w:sz w:val="32"/>
                <w:szCs w:val="32"/>
              </w:rPr>
              <w:t>可行性研究类的类似业绩的</w:t>
            </w:r>
            <w:r>
              <w:rPr>
                <w:rFonts w:ascii="Times New Roman" w:eastAsia="仿宋_GB2312" w:hAnsi="Times New Roman" w:cs="Times New Roman"/>
                <w:kern w:val="0"/>
                <w:sz w:val="32"/>
                <w:szCs w:val="32"/>
              </w:rPr>
              <w:t>成功案例，每例得</w:t>
            </w: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分。本项最多得</w:t>
            </w:r>
            <w:r>
              <w:rPr>
                <w:rFonts w:ascii="Times New Roman" w:eastAsia="仿宋_GB2312" w:hAnsi="Times New Roman" w:cs="Times New Roman" w:hint="eastAsia"/>
                <w:kern w:val="0"/>
                <w:sz w:val="32"/>
                <w:szCs w:val="32"/>
              </w:rPr>
              <w:t>4</w:t>
            </w:r>
            <w:r>
              <w:rPr>
                <w:rFonts w:ascii="Times New Roman" w:eastAsia="仿宋_GB2312" w:hAnsi="Times New Roman" w:cs="Times New Roman"/>
                <w:kern w:val="0"/>
                <w:sz w:val="32"/>
                <w:szCs w:val="32"/>
              </w:rPr>
              <w:t>分。</w:t>
            </w:r>
          </w:p>
          <w:p w:rsidR="0022453C" w:rsidRDefault="0022453C">
            <w:pPr>
              <w:pStyle w:val="a0"/>
              <w:rPr>
                <w:rFonts w:eastAsia="仿宋_GB2312"/>
              </w:rPr>
            </w:pPr>
          </w:p>
          <w:p w:rsidR="0022453C" w:rsidRDefault="00F854D2">
            <w:pPr>
              <w:widowControl/>
              <w:spacing w:line="400" w:lineRule="exac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（以上案例</w:t>
            </w:r>
            <w:r>
              <w:rPr>
                <w:rFonts w:ascii="Times New Roman" w:eastAsia="仿宋_GB2312" w:hAnsi="Times New Roman" w:cs="Times New Roman" w:hint="eastAsia"/>
                <w:kern w:val="0"/>
                <w:sz w:val="32"/>
                <w:szCs w:val="32"/>
              </w:rPr>
              <w:t>互相不重合，</w:t>
            </w:r>
            <w:r>
              <w:rPr>
                <w:rFonts w:ascii="Times New Roman" w:eastAsia="仿宋_GB2312" w:hAnsi="Times New Roman" w:cs="Times New Roman"/>
                <w:kern w:val="0"/>
                <w:sz w:val="32"/>
                <w:szCs w:val="32"/>
              </w:rPr>
              <w:t>需提供</w:t>
            </w:r>
            <w:r>
              <w:rPr>
                <w:rFonts w:ascii="Times New Roman" w:eastAsia="仿宋_GB2312" w:hAnsi="Times New Roman" w:cs="Times New Roman" w:hint="eastAsia"/>
                <w:kern w:val="0"/>
                <w:sz w:val="32"/>
                <w:szCs w:val="32"/>
              </w:rPr>
              <w:t>中标通知书或合同复印件</w:t>
            </w:r>
            <w:r>
              <w:rPr>
                <w:rFonts w:ascii="Times New Roman" w:eastAsia="仿宋_GB2312" w:hAnsi="Times New Roman" w:cs="Times New Roman"/>
                <w:kern w:val="0"/>
                <w:sz w:val="32"/>
                <w:szCs w:val="32"/>
              </w:rPr>
              <w:t>，原件备查）</w:t>
            </w:r>
          </w:p>
        </w:tc>
      </w:tr>
      <w:tr w:rsidR="0022453C">
        <w:trPr>
          <w:trHeight w:val="1911"/>
        </w:trPr>
        <w:tc>
          <w:tcPr>
            <w:tcW w:w="1012"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2453C" w:rsidRDefault="00F854D2">
            <w:pPr>
              <w:widowControl/>
              <w:spacing w:line="400" w:lineRule="exact"/>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p>
        </w:tc>
        <w:tc>
          <w:tcPr>
            <w:tcW w:w="155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2453C" w:rsidRDefault="00F854D2">
            <w:pPr>
              <w:widowControl/>
              <w:spacing w:line="400" w:lineRule="exac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标书制作</w:t>
            </w:r>
          </w:p>
        </w:tc>
        <w:tc>
          <w:tcPr>
            <w:tcW w:w="86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2453C" w:rsidRDefault="00F854D2">
            <w:pPr>
              <w:widowControl/>
              <w:spacing w:line="400" w:lineRule="exac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p>
        </w:tc>
        <w:tc>
          <w:tcPr>
            <w:tcW w:w="626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2453C" w:rsidRDefault="00F854D2">
            <w:pPr>
              <w:widowControl/>
              <w:spacing w:line="400" w:lineRule="exac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比选文件制作规范，没有细微偏差情形的得</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分；有一项细微偏差扣</w:t>
            </w:r>
            <w:r>
              <w:rPr>
                <w:rFonts w:ascii="Times New Roman" w:eastAsia="仿宋_GB2312" w:hAnsi="Times New Roman" w:cs="Times New Roman"/>
                <w:kern w:val="0"/>
                <w:sz w:val="32"/>
                <w:szCs w:val="32"/>
              </w:rPr>
              <w:t>0.2</w:t>
            </w:r>
            <w:r>
              <w:rPr>
                <w:rFonts w:ascii="Times New Roman" w:eastAsia="仿宋_GB2312" w:hAnsi="Times New Roman" w:cs="Times New Roman"/>
                <w:kern w:val="0"/>
                <w:sz w:val="32"/>
                <w:szCs w:val="32"/>
              </w:rPr>
              <w:t>分，直至该项分值扣完为止。</w:t>
            </w:r>
          </w:p>
        </w:tc>
      </w:tr>
    </w:tbl>
    <w:p w:rsidR="0022453C" w:rsidRDefault="0022453C">
      <w:pPr>
        <w:autoSpaceDE w:val="0"/>
        <w:autoSpaceDN w:val="0"/>
        <w:spacing w:line="560" w:lineRule="exact"/>
        <w:ind w:firstLineChars="200" w:firstLine="640"/>
        <w:jc w:val="left"/>
        <w:rPr>
          <w:rFonts w:ascii="Times New Roman" w:eastAsia="仿宋_GB2312" w:hAnsi="Times New Roman" w:cs="Times New Roman"/>
          <w:kern w:val="0"/>
          <w:sz w:val="32"/>
          <w:szCs w:val="32"/>
        </w:rPr>
      </w:pPr>
    </w:p>
    <w:p w:rsidR="0022453C" w:rsidRDefault="00F854D2">
      <w:pPr>
        <w:autoSpaceDE w:val="0"/>
        <w:autoSpaceDN w:val="0"/>
        <w:spacing w:line="560" w:lineRule="exact"/>
        <w:ind w:firstLineChars="200" w:firstLine="640"/>
        <w:jc w:val="left"/>
        <w:rPr>
          <w:rFonts w:ascii="Times New Roman" w:eastAsia="仿宋_GB2312" w:hAnsi="Times New Roman" w:cs="Times New Roman"/>
          <w:kern w:val="0"/>
          <w:sz w:val="32"/>
          <w:szCs w:val="32"/>
          <w:lang w:val="zh-CN"/>
        </w:rPr>
      </w:pPr>
      <w:r>
        <w:rPr>
          <w:rFonts w:ascii="Times New Roman" w:eastAsia="仿宋_GB2312" w:hAnsi="Times New Roman" w:cs="Times New Roman"/>
          <w:kern w:val="0"/>
          <w:sz w:val="32"/>
          <w:szCs w:val="32"/>
        </w:rPr>
        <w:t xml:space="preserve">3.2.1 </w:t>
      </w:r>
      <w:r>
        <w:rPr>
          <w:rFonts w:ascii="Times New Roman" w:eastAsia="仿宋_GB2312" w:hAnsi="Times New Roman" w:cs="Times New Roman"/>
          <w:kern w:val="0"/>
          <w:sz w:val="32"/>
          <w:szCs w:val="32"/>
          <w:lang w:val="zh-CN"/>
        </w:rPr>
        <w:t>综合评分</w:t>
      </w:r>
      <w:r>
        <w:rPr>
          <w:rFonts w:ascii="Times New Roman" w:eastAsia="仿宋_GB2312" w:hAnsi="Times New Roman" w:cs="Times New Roman"/>
          <w:kern w:val="0"/>
          <w:sz w:val="32"/>
          <w:szCs w:val="32"/>
          <w:lang w:val="zh-CN"/>
        </w:rPr>
        <w:t>=</w:t>
      </w:r>
      <w:r>
        <w:rPr>
          <w:rFonts w:ascii="Times New Roman" w:eastAsia="仿宋_GB2312" w:hAnsi="Times New Roman" w:cs="Times New Roman"/>
          <w:kern w:val="0"/>
          <w:sz w:val="32"/>
          <w:szCs w:val="32"/>
          <w:lang w:val="zh-CN"/>
        </w:rPr>
        <w:t>报价评分</w:t>
      </w:r>
      <w:r>
        <w:rPr>
          <w:rFonts w:ascii="Times New Roman" w:eastAsia="仿宋_GB2312" w:hAnsi="Times New Roman" w:cs="Times New Roman"/>
          <w:kern w:val="0"/>
          <w:sz w:val="32"/>
          <w:szCs w:val="32"/>
          <w:lang w:val="zh-CN"/>
        </w:rPr>
        <w:t>+</w:t>
      </w:r>
      <w:r>
        <w:rPr>
          <w:rFonts w:ascii="Times New Roman" w:eastAsia="仿宋_GB2312" w:hAnsi="Times New Roman" w:cs="Times New Roman"/>
          <w:kern w:val="0"/>
          <w:sz w:val="32"/>
          <w:szCs w:val="32"/>
        </w:rPr>
        <w:t>工作方案</w:t>
      </w:r>
      <w:r>
        <w:rPr>
          <w:rFonts w:ascii="Times New Roman" w:eastAsia="仿宋_GB2312" w:hAnsi="Times New Roman" w:cs="Times New Roman"/>
          <w:kern w:val="0"/>
          <w:sz w:val="32"/>
          <w:szCs w:val="32"/>
          <w:lang w:val="zh-CN"/>
        </w:rPr>
        <w:t>评分</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实施力量及服务</w:t>
      </w:r>
      <w:r>
        <w:rPr>
          <w:rFonts w:ascii="Times New Roman" w:eastAsia="仿宋_GB2312" w:hAnsi="Times New Roman" w:cs="Times New Roman"/>
          <w:kern w:val="0"/>
          <w:sz w:val="32"/>
          <w:szCs w:val="32"/>
        </w:rPr>
        <w:lastRenderedPageBreak/>
        <w:t>团队评分</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业绩评分</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标书制作评分</w:t>
      </w:r>
      <w:r>
        <w:rPr>
          <w:rFonts w:ascii="Times New Roman" w:eastAsia="仿宋_GB2312" w:hAnsi="Times New Roman" w:cs="Times New Roman"/>
          <w:kern w:val="0"/>
          <w:sz w:val="32"/>
          <w:szCs w:val="32"/>
          <w:lang w:val="zh-CN"/>
        </w:rPr>
        <w:t>；</w:t>
      </w:r>
    </w:p>
    <w:p w:rsidR="0022453C" w:rsidRDefault="00F854D2">
      <w:pPr>
        <w:autoSpaceDE w:val="0"/>
        <w:autoSpaceDN w:val="0"/>
        <w:spacing w:line="560" w:lineRule="exact"/>
        <w:ind w:firstLineChars="200" w:firstLine="640"/>
        <w:jc w:val="left"/>
        <w:rPr>
          <w:rFonts w:ascii="Times New Roman" w:eastAsia="仿宋_GB2312" w:hAnsi="Times New Roman" w:cs="Times New Roman"/>
          <w:kern w:val="0"/>
          <w:sz w:val="32"/>
          <w:szCs w:val="32"/>
          <w:lang w:val="zh-CN"/>
        </w:rPr>
      </w:pPr>
      <w:r>
        <w:rPr>
          <w:rFonts w:ascii="Times New Roman" w:eastAsia="仿宋_GB2312" w:hAnsi="Times New Roman" w:cs="Times New Roman"/>
          <w:kern w:val="0"/>
          <w:sz w:val="32"/>
          <w:szCs w:val="32"/>
        </w:rPr>
        <w:t xml:space="preserve">3.2.2 </w:t>
      </w:r>
      <w:r>
        <w:rPr>
          <w:rFonts w:ascii="Times New Roman" w:eastAsia="仿宋_GB2312" w:hAnsi="Times New Roman" w:cs="Times New Roman"/>
          <w:kern w:val="0"/>
          <w:sz w:val="32"/>
          <w:szCs w:val="32"/>
          <w:lang w:val="zh-CN"/>
        </w:rPr>
        <w:t>分项得分按四舍五入原则精确到小数点后一位</w:t>
      </w:r>
      <w:r>
        <w:rPr>
          <w:rFonts w:ascii="Times New Roman" w:eastAsia="仿宋_GB2312" w:hAnsi="Times New Roman" w:cs="Times New Roman"/>
          <w:kern w:val="0"/>
          <w:sz w:val="32"/>
          <w:szCs w:val="32"/>
          <w:lang w:val="zh-CN"/>
        </w:rPr>
        <w:t>,</w:t>
      </w:r>
      <w:r>
        <w:rPr>
          <w:rFonts w:ascii="Times New Roman" w:eastAsia="仿宋_GB2312" w:hAnsi="Times New Roman" w:cs="Times New Roman"/>
          <w:kern w:val="0"/>
          <w:sz w:val="32"/>
          <w:szCs w:val="32"/>
          <w:lang w:val="zh-CN"/>
        </w:rPr>
        <w:t>综合评分四舍五入取整数位。</w:t>
      </w:r>
    </w:p>
    <w:p w:rsidR="0022453C" w:rsidRDefault="00F854D2">
      <w:pPr>
        <w:spacing w:line="560" w:lineRule="exact"/>
        <w:ind w:firstLineChars="200" w:firstLine="640"/>
        <w:rPr>
          <w:rFonts w:ascii="Times New Roman" w:eastAsia="仿宋_GB2312" w:hAnsi="Times New Roman" w:cs="Times New Roman"/>
          <w:kern w:val="0"/>
          <w:sz w:val="32"/>
          <w:szCs w:val="32"/>
          <w:lang w:val="zh-CN"/>
        </w:rPr>
      </w:pPr>
      <w:r>
        <w:rPr>
          <w:rFonts w:ascii="Times New Roman" w:eastAsia="仿宋_GB2312" w:hAnsi="Times New Roman" w:cs="Times New Roman"/>
          <w:kern w:val="0"/>
          <w:sz w:val="32"/>
          <w:szCs w:val="32"/>
        </w:rPr>
        <w:t xml:space="preserve">3.2.3 </w:t>
      </w:r>
      <w:r>
        <w:rPr>
          <w:rFonts w:ascii="Times New Roman" w:eastAsia="仿宋_GB2312" w:hAnsi="Times New Roman" w:cs="Times New Roman"/>
          <w:kern w:val="0"/>
          <w:sz w:val="32"/>
          <w:szCs w:val="32"/>
          <w:lang w:val="zh-CN"/>
        </w:rPr>
        <w:t>评审组根据评分统计结果按综合得分从高到低排序。综合评分相同的，按报价评分由高到低顺序排列；综合评分相同，且报价评分相同的，按</w:t>
      </w:r>
      <w:r>
        <w:rPr>
          <w:rFonts w:ascii="Times New Roman" w:eastAsia="仿宋_GB2312" w:hAnsi="Times New Roman" w:cs="Times New Roman"/>
          <w:kern w:val="0"/>
          <w:sz w:val="32"/>
          <w:szCs w:val="32"/>
        </w:rPr>
        <w:t>服务方案</w:t>
      </w:r>
      <w:r>
        <w:rPr>
          <w:rFonts w:ascii="Times New Roman" w:eastAsia="仿宋_GB2312" w:hAnsi="Times New Roman" w:cs="Times New Roman"/>
          <w:kern w:val="0"/>
          <w:sz w:val="32"/>
          <w:szCs w:val="32"/>
          <w:lang w:val="zh-CN"/>
        </w:rPr>
        <w:t>评分由高到低顺序排列；综合评分相同，且报价评分、</w:t>
      </w:r>
      <w:r>
        <w:rPr>
          <w:rFonts w:ascii="Times New Roman" w:eastAsia="仿宋_GB2312" w:hAnsi="Times New Roman" w:cs="Times New Roman"/>
          <w:kern w:val="0"/>
          <w:sz w:val="32"/>
          <w:szCs w:val="32"/>
        </w:rPr>
        <w:t>服务方案</w:t>
      </w:r>
      <w:r>
        <w:rPr>
          <w:rFonts w:ascii="Times New Roman" w:eastAsia="仿宋_GB2312" w:hAnsi="Times New Roman" w:cs="Times New Roman"/>
          <w:kern w:val="0"/>
          <w:sz w:val="32"/>
          <w:szCs w:val="32"/>
          <w:lang w:val="zh-CN"/>
        </w:rPr>
        <w:t>评分均相同的，按</w:t>
      </w:r>
      <w:r>
        <w:rPr>
          <w:rFonts w:ascii="Times New Roman" w:eastAsia="仿宋_GB2312" w:hAnsi="Times New Roman" w:cs="Times New Roman"/>
          <w:kern w:val="0"/>
          <w:sz w:val="32"/>
          <w:szCs w:val="32"/>
        </w:rPr>
        <w:t>类似业绩</w:t>
      </w:r>
      <w:r>
        <w:rPr>
          <w:rFonts w:ascii="Times New Roman" w:eastAsia="仿宋_GB2312" w:hAnsi="Times New Roman" w:cs="Times New Roman"/>
          <w:kern w:val="0"/>
          <w:sz w:val="32"/>
          <w:szCs w:val="32"/>
          <w:lang w:val="zh-CN"/>
        </w:rPr>
        <w:t>评分由高到低顺序排列；综合评分相同，且报价评分、</w:t>
      </w:r>
      <w:r>
        <w:rPr>
          <w:rFonts w:ascii="Times New Roman" w:eastAsia="仿宋_GB2312" w:hAnsi="Times New Roman" w:cs="Times New Roman"/>
          <w:kern w:val="0"/>
          <w:sz w:val="32"/>
          <w:szCs w:val="32"/>
        </w:rPr>
        <w:t>服务方案</w:t>
      </w:r>
      <w:r>
        <w:rPr>
          <w:rFonts w:ascii="Times New Roman" w:eastAsia="仿宋_GB2312" w:hAnsi="Times New Roman" w:cs="Times New Roman"/>
          <w:kern w:val="0"/>
          <w:sz w:val="32"/>
          <w:szCs w:val="32"/>
          <w:lang w:val="zh-CN"/>
        </w:rPr>
        <w:t>评分、</w:t>
      </w:r>
      <w:r>
        <w:rPr>
          <w:rFonts w:ascii="Times New Roman" w:eastAsia="仿宋_GB2312" w:hAnsi="Times New Roman" w:cs="Times New Roman"/>
          <w:kern w:val="0"/>
          <w:sz w:val="32"/>
          <w:szCs w:val="32"/>
        </w:rPr>
        <w:t>类似业绩</w:t>
      </w:r>
      <w:r>
        <w:rPr>
          <w:rFonts w:ascii="Times New Roman" w:eastAsia="仿宋_GB2312" w:hAnsi="Times New Roman" w:cs="Times New Roman"/>
          <w:kern w:val="0"/>
          <w:sz w:val="32"/>
          <w:szCs w:val="32"/>
          <w:lang w:val="zh-CN"/>
        </w:rPr>
        <w:t>评分均相同，名次由评审组抽签决定，评审组按上述排列顺序向比选人推荐</w:t>
      </w:r>
      <w:r>
        <w:rPr>
          <w:rFonts w:ascii="Times New Roman" w:eastAsia="仿宋_GB2312" w:hAnsi="Times New Roman" w:cs="Times New Roman" w:hint="eastAsia"/>
          <w:kern w:val="0"/>
          <w:sz w:val="32"/>
          <w:szCs w:val="32"/>
          <w:lang w:val="zh-CN"/>
        </w:rPr>
        <w:t>1-3</w:t>
      </w:r>
      <w:r>
        <w:rPr>
          <w:rFonts w:ascii="Times New Roman" w:eastAsia="仿宋_GB2312" w:hAnsi="Times New Roman" w:cs="Times New Roman" w:hint="eastAsia"/>
          <w:kern w:val="0"/>
          <w:sz w:val="32"/>
          <w:szCs w:val="32"/>
          <w:lang w:val="zh-CN"/>
        </w:rPr>
        <w:t>名</w:t>
      </w:r>
      <w:r>
        <w:rPr>
          <w:rFonts w:ascii="Times New Roman" w:eastAsia="仿宋_GB2312" w:hAnsi="Times New Roman" w:cs="Times New Roman"/>
          <w:kern w:val="0"/>
          <w:sz w:val="32"/>
          <w:szCs w:val="32"/>
          <w:lang w:val="zh-CN"/>
        </w:rPr>
        <w:t>中选候选人。</w:t>
      </w:r>
    </w:p>
    <w:p w:rsidR="0022453C" w:rsidRDefault="00F854D2">
      <w:pPr>
        <w:spacing w:line="560" w:lineRule="exact"/>
        <w:ind w:firstLineChars="200" w:firstLine="640"/>
        <w:rPr>
          <w:rFonts w:ascii="Times New Roman" w:eastAsia="仿宋" w:hAnsi="Times New Roman" w:cs="Times New Roman"/>
          <w:sz w:val="32"/>
          <w:szCs w:val="32"/>
        </w:rPr>
      </w:pPr>
      <w:r>
        <w:rPr>
          <w:rFonts w:ascii="Times New Roman" w:eastAsia="仿宋_GB2312" w:hAnsi="Times New Roman" w:cs="Times New Roman"/>
          <w:kern w:val="0"/>
          <w:sz w:val="32"/>
          <w:szCs w:val="32"/>
        </w:rPr>
        <w:t xml:space="preserve">3.2.4 </w:t>
      </w:r>
      <w:r>
        <w:rPr>
          <w:rFonts w:ascii="Times New Roman" w:eastAsia="仿宋_GB2312" w:hAnsi="Times New Roman" w:cs="Times New Roman"/>
          <w:sz w:val="32"/>
          <w:szCs w:val="32"/>
        </w:rPr>
        <w:t>排名第一的中标候选人放弃中标；或不能履行合同；或被查实存在影响中标结果的违法行为等情形不符合中标条件的，比选人可以按照评标委员会提出的中标候选人名单排序依次确定其他中标候选人为中标人，也可以重新比选。</w:t>
      </w:r>
    </w:p>
    <w:sectPr w:rsidR="0022453C">
      <w:pgSz w:w="11906" w:h="16838"/>
      <w:pgMar w:top="1701" w:right="1474" w:bottom="1701"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307" w:rsidRDefault="00B45307">
      <w:r>
        <w:separator/>
      </w:r>
    </w:p>
  </w:endnote>
  <w:endnote w:type="continuationSeparator" w:id="0">
    <w:p w:rsidR="00B45307" w:rsidRDefault="00B45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21F" w:rsidRDefault="0081121F">
    <w:pPr>
      <w:pStyle w:val="a8"/>
      <w:tabs>
        <w:tab w:val="clear" w:pos="4153"/>
        <w:tab w:val="clear" w:pos="8306"/>
        <w:tab w:val="center" w:pos="4140"/>
        <w:tab w:val="right" w:pos="8300"/>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21F" w:rsidRDefault="0081121F">
    <w:pPr>
      <w:pStyle w:val="a8"/>
      <w:tabs>
        <w:tab w:val="clear" w:pos="4153"/>
        <w:tab w:val="clear" w:pos="8306"/>
        <w:tab w:val="center" w:pos="4140"/>
        <w:tab w:val="right" w:pos="8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21F" w:rsidRDefault="0081121F">
    <w:pPr>
      <w:pStyle w:val="a8"/>
      <w:framePr w:wrap="around" w:vAnchor="text" w:hAnchor="margin" w:xAlign="center" w:y="1"/>
      <w:tabs>
        <w:tab w:val="clear" w:pos="4153"/>
        <w:tab w:val="clear" w:pos="8306"/>
        <w:tab w:val="center" w:pos="4140"/>
        <w:tab w:val="right" w:pos="8300"/>
      </w:tabs>
      <w:jc w:val="center"/>
      <w:rPr>
        <w:rStyle w:val="af"/>
      </w:rPr>
    </w:pPr>
    <w:r>
      <w:fldChar w:fldCharType="begin"/>
    </w:r>
    <w:r>
      <w:rPr>
        <w:rStyle w:val="af"/>
      </w:rPr>
      <w:instrText xml:space="preserve">PAGE  </w:instrText>
    </w:r>
    <w:r>
      <w:fldChar w:fldCharType="separate"/>
    </w:r>
    <w:r w:rsidR="00140629">
      <w:rPr>
        <w:rStyle w:val="af"/>
        <w:noProof/>
      </w:rPr>
      <w:t>1</w:t>
    </w:r>
    <w:r>
      <w:fldChar w:fldCharType="end"/>
    </w:r>
  </w:p>
  <w:p w:rsidR="0081121F" w:rsidRDefault="0081121F">
    <w:pPr>
      <w:pStyle w:val="a8"/>
      <w:tabs>
        <w:tab w:val="clear" w:pos="4153"/>
        <w:tab w:val="clear" w:pos="8306"/>
        <w:tab w:val="center" w:pos="4140"/>
        <w:tab w:val="right" w:pos="8300"/>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21F" w:rsidRDefault="0081121F">
    <w:pPr>
      <w:pStyle w:val="a8"/>
      <w:framePr w:wrap="around" w:vAnchor="text" w:hAnchor="margin" w:xAlign="center" w:y="1"/>
      <w:tabs>
        <w:tab w:val="clear" w:pos="4153"/>
        <w:tab w:val="clear" w:pos="8306"/>
        <w:tab w:val="center" w:pos="4140"/>
        <w:tab w:val="right" w:pos="8300"/>
      </w:tabs>
      <w:rPr>
        <w:rStyle w:val="af"/>
      </w:rPr>
    </w:pPr>
    <w:r>
      <w:fldChar w:fldCharType="begin"/>
    </w:r>
    <w:r>
      <w:rPr>
        <w:rStyle w:val="af"/>
      </w:rPr>
      <w:instrText xml:space="preserve">PAGE  </w:instrText>
    </w:r>
    <w:r>
      <w:fldChar w:fldCharType="separate"/>
    </w:r>
    <w:r>
      <w:rPr>
        <w:rStyle w:val="af"/>
      </w:rPr>
      <w:t>1</w:t>
    </w:r>
    <w:r>
      <w:fldChar w:fldCharType="end"/>
    </w:r>
  </w:p>
  <w:p w:rsidR="0081121F" w:rsidRDefault="0081121F">
    <w:pPr>
      <w:pStyle w:val="a8"/>
      <w:tabs>
        <w:tab w:val="clear" w:pos="4153"/>
        <w:tab w:val="clear" w:pos="8306"/>
        <w:tab w:val="center" w:pos="4140"/>
        <w:tab w:val="right" w:pos="830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21F" w:rsidRDefault="0081121F">
    <w:pPr>
      <w:pStyle w:val="a8"/>
      <w:framePr w:wrap="around" w:vAnchor="text" w:hAnchor="margin" w:xAlign="center" w:y="1"/>
      <w:tabs>
        <w:tab w:val="clear" w:pos="4153"/>
        <w:tab w:val="clear" w:pos="8306"/>
        <w:tab w:val="center" w:pos="4140"/>
        <w:tab w:val="right" w:pos="8300"/>
      </w:tabs>
      <w:jc w:val="center"/>
      <w:rPr>
        <w:rStyle w:val="af"/>
      </w:rPr>
    </w:pPr>
    <w:r>
      <w:fldChar w:fldCharType="begin"/>
    </w:r>
    <w:r>
      <w:rPr>
        <w:rStyle w:val="af"/>
      </w:rPr>
      <w:instrText xml:space="preserve">PAGE  </w:instrText>
    </w:r>
    <w:r>
      <w:fldChar w:fldCharType="separate"/>
    </w:r>
    <w:r w:rsidR="00140629">
      <w:rPr>
        <w:rStyle w:val="af"/>
        <w:noProof/>
      </w:rPr>
      <w:t>2</w:t>
    </w:r>
    <w:r>
      <w:fldChar w:fldCharType="end"/>
    </w:r>
  </w:p>
  <w:p w:rsidR="0081121F" w:rsidRDefault="0081121F">
    <w:pPr>
      <w:pStyle w:val="a8"/>
      <w:tabs>
        <w:tab w:val="clear" w:pos="4153"/>
        <w:tab w:val="clear" w:pos="8306"/>
        <w:tab w:val="center" w:pos="4140"/>
        <w:tab w:val="right" w:pos="8300"/>
      </w:tabs>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21F" w:rsidRDefault="0081121F">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1121F" w:rsidRDefault="0081121F">
                          <w:pPr>
                            <w:pStyle w:val="a8"/>
                            <w:rPr>
                              <w:sz w:val="21"/>
                              <w:szCs w:val="21"/>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140629">
                            <w:rPr>
                              <w:noProof/>
                              <w:sz w:val="28"/>
                              <w:szCs w:val="28"/>
                            </w:rPr>
                            <w:t>- 7 -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1121F" w:rsidRDefault="0081121F">
                    <w:pPr>
                      <w:pStyle w:val="a8"/>
                      <w:rPr>
                        <w:sz w:val="21"/>
                        <w:szCs w:val="21"/>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140629">
                      <w:rPr>
                        <w:noProof/>
                        <w:sz w:val="28"/>
                        <w:szCs w:val="28"/>
                      </w:rPr>
                      <w:t>- 7 -</w:t>
                    </w:r>
                    <w:r>
                      <w:rPr>
                        <w:rFonts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307" w:rsidRDefault="00B45307">
      <w:r>
        <w:separator/>
      </w:r>
    </w:p>
  </w:footnote>
  <w:footnote w:type="continuationSeparator" w:id="0">
    <w:p w:rsidR="00B45307" w:rsidRDefault="00B45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21F" w:rsidRDefault="0081121F">
    <w:pPr>
      <w:pStyle w:val="a9"/>
      <w:pBdr>
        <w:bottom w:val="none" w:sz="0" w:space="0" w:color="auto"/>
      </w:pBdr>
      <w:tabs>
        <w:tab w:val="clear" w:pos="4153"/>
        <w:tab w:val="clear" w:pos="8306"/>
        <w:tab w:val="center" w:pos="4140"/>
        <w:tab w:val="right" w:pos="83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1342F"/>
    <w:multiLevelType w:val="multilevel"/>
    <w:tmpl w:val="34A1342F"/>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1">
    <w:nsid w:val="59CD9CD8"/>
    <w:multiLevelType w:val="singleLevel"/>
    <w:tmpl w:val="59CD9CD8"/>
    <w:lvl w:ilvl="0">
      <w:start w:val="1"/>
      <w:numFmt w:val="decimal"/>
      <w:suff w:val="nothing"/>
      <w:lvlText w:val="%1．"/>
      <w:lvlJc w:val="left"/>
      <w:pPr>
        <w:ind w:left="0" w:firstLine="400"/>
      </w:pPr>
      <w:rPr>
        <w:rFonts w:hint="default"/>
      </w:rPr>
    </w:lvl>
  </w:abstractNum>
  <w:abstractNum w:abstractNumId="2">
    <w:nsid w:val="59CD9D2D"/>
    <w:multiLevelType w:val="singleLevel"/>
    <w:tmpl w:val="59CD9D2D"/>
    <w:lvl w:ilvl="0">
      <w:start w:val="1"/>
      <w:numFmt w:val="decimal"/>
      <w:suff w:val="nothing"/>
      <w:lvlText w:val="%1．"/>
      <w:lvlJc w:val="left"/>
      <w:pPr>
        <w:ind w:left="0" w:firstLine="400"/>
      </w:pPr>
      <w:rPr>
        <w:rFonts w:hint="default"/>
      </w:rPr>
    </w:lvl>
  </w:abstractNum>
  <w:abstractNum w:abstractNumId="3">
    <w:nsid w:val="59CD9D4F"/>
    <w:multiLevelType w:val="singleLevel"/>
    <w:tmpl w:val="59CD9D4F"/>
    <w:lvl w:ilvl="0">
      <w:start w:val="1"/>
      <w:numFmt w:val="decimal"/>
      <w:lvlText w:val="%1)"/>
      <w:lvlJc w:val="left"/>
      <w:pPr>
        <w:ind w:left="425" w:hanging="425"/>
      </w:pPr>
      <w:rPr>
        <w:rFonts w:hint="default"/>
      </w:rPr>
    </w:lvl>
  </w:abstractNum>
  <w:abstractNum w:abstractNumId="4">
    <w:nsid w:val="59CD9D7F"/>
    <w:multiLevelType w:val="singleLevel"/>
    <w:tmpl w:val="59CD9D7F"/>
    <w:lvl w:ilvl="0">
      <w:start w:val="1"/>
      <w:numFmt w:val="decimal"/>
      <w:lvlText w:val="%1)"/>
      <w:lvlJc w:val="left"/>
      <w:pPr>
        <w:ind w:left="425" w:hanging="425"/>
      </w:pPr>
      <w:rPr>
        <w:rFonts w:hint="default"/>
      </w:rPr>
    </w:lvl>
  </w:abstractNum>
  <w:abstractNum w:abstractNumId="5">
    <w:nsid w:val="59CD9DD3"/>
    <w:multiLevelType w:val="singleLevel"/>
    <w:tmpl w:val="59CD9DD3"/>
    <w:lvl w:ilvl="0">
      <w:start w:val="1"/>
      <w:numFmt w:val="decimal"/>
      <w:suff w:val="nothing"/>
      <w:lvlText w:val="%1．"/>
      <w:lvlJc w:val="left"/>
      <w:pPr>
        <w:ind w:left="-258" w:firstLine="400"/>
      </w:pPr>
      <w:rPr>
        <w:rFonts w:hint="default"/>
      </w:rPr>
    </w:lvl>
  </w:abstractNum>
  <w:abstractNum w:abstractNumId="6">
    <w:nsid w:val="645F59C9"/>
    <w:multiLevelType w:val="multilevel"/>
    <w:tmpl w:val="645F59C9"/>
    <w:lvl w:ilvl="0">
      <w:start w:val="2"/>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num w:numId="1">
    <w:abstractNumId w:val="1"/>
  </w:num>
  <w:num w:numId="2">
    <w:abstractNumId w:val="0"/>
  </w:num>
  <w:num w:numId="3">
    <w:abstractNumId w:val="6"/>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YmVhNzk1MzJiMGM4YzExNzNhNjRhYjdkNWEwOGMifQ=="/>
  </w:docVars>
  <w:rsids>
    <w:rsidRoot w:val="638F0D25"/>
    <w:rsid w:val="00001407"/>
    <w:rsid w:val="000103B0"/>
    <w:rsid w:val="000C038B"/>
    <w:rsid w:val="0012399C"/>
    <w:rsid w:val="00140629"/>
    <w:rsid w:val="00163A6B"/>
    <w:rsid w:val="001D3FAE"/>
    <w:rsid w:val="0022453C"/>
    <w:rsid w:val="002636C9"/>
    <w:rsid w:val="00281676"/>
    <w:rsid w:val="002D306E"/>
    <w:rsid w:val="002F3A74"/>
    <w:rsid w:val="003623E6"/>
    <w:rsid w:val="00363D22"/>
    <w:rsid w:val="00467CD2"/>
    <w:rsid w:val="004B7BE9"/>
    <w:rsid w:val="005651DA"/>
    <w:rsid w:val="00567116"/>
    <w:rsid w:val="005B349E"/>
    <w:rsid w:val="00607F47"/>
    <w:rsid w:val="006707A5"/>
    <w:rsid w:val="006A46A6"/>
    <w:rsid w:val="00781DB4"/>
    <w:rsid w:val="007A0A65"/>
    <w:rsid w:val="007B2984"/>
    <w:rsid w:val="007D4541"/>
    <w:rsid w:val="00800683"/>
    <w:rsid w:val="0081121F"/>
    <w:rsid w:val="0087269C"/>
    <w:rsid w:val="00874113"/>
    <w:rsid w:val="00876ECD"/>
    <w:rsid w:val="008A5D22"/>
    <w:rsid w:val="00904715"/>
    <w:rsid w:val="009523E6"/>
    <w:rsid w:val="009636C6"/>
    <w:rsid w:val="00977392"/>
    <w:rsid w:val="009B4315"/>
    <w:rsid w:val="009B5F30"/>
    <w:rsid w:val="00A53B3F"/>
    <w:rsid w:val="00A85C54"/>
    <w:rsid w:val="00AE4B4C"/>
    <w:rsid w:val="00B21990"/>
    <w:rsid w:val="00B45307"/>
    <w:rsid w:val="00B556AE"/>
    <w:rsid w:val="00CC21EB"/>
    <w:rsid w:val="00D130D0"/>
    <w:rsid w:val="00D353CE"/>
    <w:rsid w:val="00D868DE"/>
    <w:rsid w:val="00DA7AFD"/>
    <w:rsid w:val="00E90017"/>
    <w:rsid w:val="00EB5894"/>
    <w:rsid w:val="00EB73FA"/>
    <w:rsid w:val="00EC4320"/>
    <w:rsid w:val="00F17198"/>
    <w:rsid w:val="00F854D2"/>
    <w:rsid w:val="00F91EF5"/>
    <w:rsid w:val="00F97EC1"/>
    <w:rsid w:val="00FC081B"/>
    <w:rsid w:val="01FB2DD0"/>
    <w:rsid w:val="01FF75F9"/>
    <w:rsid w:val="02517CFC"/>
    <w:rsid w:val="05126AB0"/>
    <w:rsid w:val="055F2819"/>
    <w:rsid w:val="05B46426"/>
    <w:rsid w:val="05CB659D"/>
    <w:rsid w:val="066C0CF2"/>
    <w:rsid w:val="07143743"/>
    <w:rsid w:val="08641715"/>
    <w:rsid w:val="0B147253"/>
    <w:rsid w:val="0B226E73"/>
    <w:rsid w:val="0BA83DBA"/>
    <w:rsid w:val="0BB77BEF"/>
    <w:rsid w:val="0BD323ED"/>
    <w:rsid w:val="0D5E5697"/>
    <w:rsid w:val="11BE1A64"/>
    <w:rsid w:val="146F05CC"/>
    <w:rsid w:val="1534372C"/>
    <w:rsid w:val="17936076"/>
    <w:rsid w:val="181B7354"/>
    <w:rsid w:val="197C6DAB"/>
    <w:rsid w:val="19B31303"/>
    <w:rsid w:val="1B2E65E3"/>
    <w:rsid w:val="1B6F595D"/>
    <w:rsid w:val="1CA73AF4"/>
    <w:rsid w:val="1DBE184B"/>
    <w:rsid w:val="1E371A69"/>
    <w:rsid w:val="22764867"/>
    <w:rsid w:val="2299116A"/>
    <w:rsid w:val="22DE1B59"/>
    <w:rsid w:val="23B72A58"/>
    <w:rsid w:val="23E22040"/>
    <w:rsid w:val="23F66FD7"/>
    <w:rsid w:val="24040DDD"/>
    <w:rsid w:val="249641E4"/>
    <w:rsid w:val="255B1E23"/>
    <w:rsid w:val="25CA56FE"/>
    <w:rsid w:val="25D71486"/>
    <w:rsid w:val="266A23D6"/>
    <w:rsid w:val="26860330"/>
    <w:rsid w:val="27994E1A"/>
    <w:rsid w:val="27F260BF"/>
    <w:rsid w:val="28C5564D"/>
    <w:rsid w:val="2904121E"/>
    <w:rsid w:val="29F61E74"/>
    <w:rsid w:val="2A7244EB"/>
    <w:rsid w:val="2DF2165A"/>
    <w:rsid w:val="2E433DB2"/>
    <w:rsid w:val="2E965D32"/>
    <w:rsid w:val="2EBE4EE4"/>
    <w:rsid w:val="2ECC02D7"/>
    <w:rsid w:val="30411D60"/>
    <w:rsid w:val="307F2512"/>
    <w:rsid w:val="307F43C3"/>
    <w:rsid w:val="31794261"/>
    <w:rsid w:val="3265513F"/>
    <w:rsid w:val="333B3373"/>
    <w:rsid w:val="3375667F"/>
    <w:rsid w:val="341160CE"/>
    <w:rsid w:val="348E5054"/>
    <w:rsid w:val="35957D3C"/>
    <w:rsid w:val="35DC0985"/>
    <w:rsid w:val="362B60F5"/>
    <w:rsid w:val="378A2865"/>
    <w:rsid w:val="37E84620"/>
    <w:rsid w:val="3C32656C"/>
    <w:rsid w:val="3CD43799"/>
    <w:rsid w:val="3E1D49E5"/>
    <w:rsid w:val="3E542943"/>
    <w:rsid w:val="3FB928FC"/>
    <w:rsid w:val="425110A4"/>
    <w:rsid w:val="42BA3DF2"/>
    <w:rsid w:val="4318169B"/>
    <w:rsid w:val="43545DE9"/>
    <w:rsid w:val="44721F42"/>
    <w:rsid w:val="457C61F7"/>
    <w:rsid w:val="45DB3CFC"/>
    <w:rsid w:val="4629214A"/>
    <w:rsid w:val="46B62BA6"/>
    <w:rsid w:val="47DA5A7D"/>
    <w:rsid w:val="49365253"/>
    <w:rsid w:val="49470F79"/>
    <w:rsid w:val="4A0D343D"/>
    <w:rsid w:val="4D5A1F9B"/>
    <w:rsid w:val="4FBC4C57"/>
    <w:rsid w:val="501A70A7"/>
    <w:rsid w:val="503D6B0F"/>
    <w:rsid w:val="50847F96"/>
    <w:rsid w:val="50AA0A71"/>
    <w:rsid w:val="50B25A55"/>
    <w:rsid w:val="50D67A3A"/>
    <w:rsid w:val="51AE654E"/>
    <w:rsid w:val="5447772A"/>
    <w:rsid w:val="54FE6407"/>
    <w:rsid w:val="55127FF0"/>
    <w:rsid w:val="55963810"/>
    <w:rsid w:val="572453D9"/>
    <w:rsid w:val="574C3A52"/>
    <w:rsid w:val="57572958"/>
    <w:rsid w:val="57B60BEC"/>
    <w:rsid w:val="57D31BE6"/>
    <w:rsid w:val="59843032"/>
    <w:rsid w:val="5B482515"/>
    <w:rsid w:val="5E141536"/>
    <w:rsid w:val="5FF61B9E"/>
    <w:rsid w:val="60004695"/>
    <w:rsid w:val="62307B53"/>
    <w:rsid w:val="62B83F31"/>
    <w:rsid w:val="638F0D25"/>
    <w:rsid w:val="655C4113"/>
    <w:rsid w:val="66A963B3"/>
    <w:rsid w:val="68382121"/>
    <w:rsid w:val="6A32642B"/>
    <w:rsid w:val="6BEF3C4C"/>
    <w:rsid w:val="6CD91DA8"/>
    <w:rsid w:val="6F7616F4"/>
    <w:rsid w:val="70BB6427"/>
    <w:rsid w:val="717D120E"/>
    <w:rsid w:val="72F87778"/>
    <w:rsid w:val="743C6916"/>
    <w:rsid w:val="75CF1571"/>
    <w:rsid w:val="77C76853"/>
    <w:rsid w:val="784B19E8"/>
    <w:rsid w:val="789B79C2"/>
    <w:rsid w:val="78D65700"/>
    <w:rsid w:val="79810F44"/>
    <w:rsid w:val="79CE2561"/>
    <w:rsid w:val="7AF40AC8"/>
    <w:rsid w:val="7C15339E"/>
    <w:rsid w:val="7C6867BA"/>
    <w:rsid w:val="7D315159"/>
    <w:rsid w:val="7E3F3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6"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uiPriority="10" w:qFormat="1"/>
    <w:lsdException w:name="Default Paragraph Font" w:semiHidden="1" w:uiPriority="1" w:unhideWhenUsed="1" w:qFormat="1"/>
    <w:lsdException w:name="Body Text" w:uiPriority="99" w:unhideWhenUsed="1" w:qFormat="1"/>
    <w:lsdException w:name="Subtitl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line="259" w:lineRule="auto"/>
      <w:ind w:left="39" w:right="19" w:hanging="10"/>
      <w:jc w:val="center"/>
      <w:outlineLvl w:val="0"/>
    </w:pPr>
    <w:rPr>
      <w:rFonts w:ascii="微软雅黑" w:eastAsia="微软雅黑" w:hAnsi="微软雅黑" w:cs="微软雅黑"/>
      <w:color w:val="000000"/>
      <w:sz w:val="40"/>
      <w:szCs w:val="22"/>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keepNext/>
      <w:keepLines/>
      <w:spacing w:before="140" w:after="140" w:line="415" w:lineRule="auto"/>
      <w:outlineLvl w:val="2"/>
    </w:pPr>
    <w:rPr>
      <w:rFonts w:ascii="Calibri" w:eastAsia="黑体" w:hAnsi="Calibri" w:cs="Times New Roman"/>
      <w:b/>
      <w:bCs/>
      <w:sz w:val="30"/>
      <w:szCs w:val="32"/>
    </w:rPr>
  </w:style>
  <w:style w:type="paragraph" w:styleId="4">
    <w:name w:val="heading 4"/>
    <w:basedOn w:val="a"/>
    <w:next w:val="a"/>
    <w:uiPriority w:val="9"/>
    <w:qFormat/>
    <w:pPr>
      <w:keepNext/>
      <w:keepLines/>
      <w:spacing w:before="280" w:after="290" w:line="376" w:lineRule="auto"/>
      <w:outlineLvl w:val="3"/>
    </w:pPr>
    <w:rPr>
      <w:rFonts w:ascii="等线 Light" w:eastAsia="等线 Light" w:hAnsi="等线 Light"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99"/>
    <w:unhideWhenUsed/>
    <w:qFormat/>
    <w:pPr>
      <w:spacing w:after="120"/>
    </w:pPr>
  </w:style>
  <w:style w:type="paragraph" w:styleId="a4">
    <w:name w:val="Normal Indent"/>
    <w:basedOn w:val="a"/>
    <w:qFormat/>
    <w:pPr>
      <w:ind w:firstLineChars="200" w:firstLine="420"/>
    </w:pPr>
  </w:style>
  <w:style w:type="paragraph" w:styleId="a5">
    <w:name w:val="annotation text"/>
    <w:basedOn w:val="a"/>
    <w:link w:val="Char0"/>
    <w:qFormat/>
    <w:pPr>
      <w:jc w:val="left"/>
    </w:pPr>
  </w:style>
  <w:style w:type="paragraph" w:styleId="30">
    <w:name w:val="toc 3"/>
    <w:basedOn w:val="a"/>
    <w:next w:val="a"/>
    <w:uiPriority w:val="39"/>
    <w:qFormat/>
    <w:pPr>
      <w:ind w:leftChars="400" w:left="840"/>
    </w:pPr>
  </w:style>
  <w:style w:type="paragraph" w:styleId="a6">
    <w:name w:val="Plain Text"/>
    <w:basedOn w:val="a"/>
    <w:qFormat/>
    <w:rPr>
      <w:rFonts w:ascii="宋体" w:hAnsi="Courier New"/>
      <w:szCs w:val="20"/>
    </w:rPr>
  </w:style>
  <w:style w:type="paragraph" w:styleId="a7">
    <w:name w:val="Balloon Text"/>
    <w:basedOn w:val="a"/>
    <w:link w:val="Char1"/>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Pr>
      <w:rFonts w:ascii="Calibri" w:eastAsia="宋体" w:hAnsi="Calibri" w:cs="Times New Roman"/>
    </w:rPr>
  </w:style>
  <w:style w:type="paragraph" w:styleId="aa">
    <w:name w:val="Subtitle"/>
    <w:basedOn w:val="a"/>
    <w:qFormat/>
    <w:pPr>
      <w:spacing w:before="240" w:after="60" w:line="312" w:lineRule="auto"/>
      <w:jc w:val="left"/>
      <w:outlineLvl w:val="1"/>
    </w:pPr>
    <w:rPr>
      <w:rFonts w:ascii="Cambria" w:eastAsia="黑体" w:hAnsi="Cambria" w:cs="Times New Roman"/>
      <w:b/>
      <w:bCs/>
      <w:kern w:val="28"/>
      <w:sz w:val="36"/>
      <w:szCs w:val="32"/>
    </w:rPr>
  </w:style>
  <w:style w:type="paragraph" w:styleId="6">
    <w:name w:val="toc 6"/>
    <w:basedOn w:val="a"/>
    <w:next w:val="a"/>
    <w:qFormat/>
    <w:pPr>
      <w:ind w:leftChars="1000" w:left="2100"/>
    </w:pPr>
  </w:style>
  <w:style w:type="paragraph" w:styleId="20">
    <w:name w:val="toc 2"/>
    <w:basedOn w:val="a"/>
    <w:next w:val="a"/>
    <w:uiPriority w:val="39"/>
    <w:qFormat/>
    <w:pPr>
      <w:ind w:leftChars="200" w:left="420"/>
    </w:pPr>
  </w:style>
  <w:style w:type="paragraph" w:styleId="ab">
    <w:name w:val="Normal (Web)"/>
    <w:basedOn w:val="a"/>
    <w:qFormat/>
    <w:pPr>
      <w:spacing w:beforeAutospacing="1" w:afterAutospacing="1"/>
      <w:jc w:val="left"/>
    </w:pPr>
    <w:rPr>
      <w:rFonts w:cs="Times New Roman"/>
      <w:kern w:val="0"/>
      <w:sz w:val="24"/>
    </w:rPr>
  </w:style>
  <w:style w:type="paragraph" w:styleId="ac">
    <w:name w:val="Title"/>
    <w:basedOn w:val="a"/>
    <w:next w:val="a"/>
    <w:link w:val="Char2"/>
    <w:uiPriority w:val="10"/>
    <w:qFormat/>
    <w:pPr>
      <w:spacing w:before="240" w:after="60"/>
      <w:jc w:val="center"/>
      <w:outlineLvl w:val="0"/>
    </w:pPr>
    <w:rPr>
      <w:rFonts w:ascii="等线 Light" w:eastAsia="等线 Light" w:hAnsi="等线 Light" w:cs="Times New Roman"/>
      <w:b/>
      <w:bCs/>
      <w:sz w:val="32"/>
      <w:szCs w:val="32"/>
    </w:rPr>
  </w:style>
  <w:style w:type="paragraph" w:styleId="ad">
    <w:name w:val="annotation subject"/>
    <w:basedOn w:val="a5"/>
    <w:next w:val="a5"/>
    <w:link w:val="Char3"/>
    <w:qFormat/>
    <w:rPr>
      <w:b/>
      <w:bCs/>
    </w:rPr>
  </w:style>
  <w:style w:type="table" w:styleId="ae">
    <w:name w:val="Table Grid"/>
    <w:basedOn w:val="a2"/>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qFormat/>
    <w:rPr>
      <w:rFonts w:ascii="Calibri" w:eastAsia="宋体" w:hAnsi="Calibri" w:cs="Times New Roman"/>
    </w:rPr>
  </w:style>
  <w:style w:type="character" w:styleId="af0">
    <w:name w:val="Hyperlink"/>
    <w:uiPriority w:val="99"/>
    <w:qFormat/>
    <w:rPr>
      <w:rFonts w:ascii="Calibri" w:eastAsia="宋体" w:hAnsi="Calibri" w:cs="Times New Roman"/>
      <w:color w:val="0000FF"/>
      <w:u w:val="single"/>
    </w:rPr>
  </w:style>
  <w:style w:type="character" w:styleId="af1">
    <w:name w:val="annotation reference"/>
    <w:basedOn w:val="a1"/>
    <w:qFormat/>
    <w:rPr>
      <w:sz w:val="21"/>
      <w:szCs w:val="21"/>
    </w:rPr>
  </w:style>
  <w:style w:type="paragraph" w:customStyle="1" w:styleId="11">
    <w:name w:val="无间隔1"/>
    <w:qFormat/>
    <w:pPr>
      <w:widowControl w:val="0"/>
    </w:pPr>
    <w:rPr>
      <w:kern w:val="2"/>
      <w:sz w:val="24"/>
      <w:szCs w:val="24"/>
    </w:rPr>
  </w:style>
  <w:style w:type="paragraph" w:customStyle="1" w:styleId="TableParagraph">
    <w:name w:val="Table Paragraph"/>
    <w:basedOn w:val="a"/>
    <w:qFormat/>
    <w:pPr>
      <w:jc w:val="left"/>
    </w:pPr>
    <w:rPr>
      <w:rFonts w:ascii="Calibri" w:eastAsia="宋体" w:hAnsi="Calibri" w:cs="Times New Roman"/>
      <w:kern w:val="0"/>
      <w:sz w:val="22"/>
      <w:szCs w:val="22"/>
      <w:lang w:eastAsia="en-US"/>
    </w:rPr>
  </w:style>
  <w:style w:type="character" w:customStyle="1" w:styleId="1Char">
    <w:name w:val="标题 1 Char"/>
    <w:qFormat/>
    <w:rPr>
      <w:rFonts w:ascii="Calibri" w:eastAsia="黑体" w:hAnsi="Calibri" w:cs="Times New Roman"/>
      <w:b/>
      <w:bCs/>
      <w:kern w:val="44"/>
      <w:sz w:val="36"/>
      <w:szCs w:val="44"/>
    </w:rPr>
  </w:style>
  <w:style w:type="paragraph" w:customStyle="1" w:styleId="21">
    <w:name w:val="列出段落2"/>
    <w:basedOn w:val="a"/>
    <w:uiPriority w:val="99"/>
    <w:qFormat/>
    <w:pPr>
      <w:ind w:firstLineChars="200" w:firstLine="420"/>
    </w:pPr>
  </w:style>
  <w:style w:type="paragraph" w:customStyle="1" w:styleId="12">
    <w:name w:val="列出段落1"/>
    <w:basedOn w:val="a"/>
    <w:uiPriority w:val="34"/>
    <w:qFormat/>
    <w:pPr>
      <w:ind w:firstLineChars="200" w:firstLine="420"/>
    </w:pPr>
  </w:style>
  <w:style w:type="character" w:customStyle="1" w:styleId="Char">
    <w:name w:val="正文文本 Char"/>
    <w:link w:val="a0"/>
    <w:uiPriority w:val="99"/>
    <w:qFormat/>
  </w:style>
  <w:style w:type="paragraph" w:customStyle="1" w:styleId="WPSOffice1">
    <w:name w:val="WPSOffice手动目录 1"/>
    <w:qFormat/>
  </w:style>
  <w:style w:type="character" w:customStyle="1" w:styleId="Char0">
    <w:name w:val="批注文字 Char"/>
    <w:basedOn w:val="a1"/>
    <w:link w:val="a5"/>
    <w:qFormat/>
    <w:rPr>
      <w:rFonts w:asciiTheme="minorHAnsi" w:eastAsiaTheme="minorEastAsia" w:hAnsiTheme="minorHAnsi" w:cstheme="minorBidi"/>
      <w:kern w:val="2"/>
      <w:sz w:val="21"/>
      <w:szCs w:val="24"/>
    </w:rPr>
  </w:style>
  <w:style w:type="character" w:customStyle="1" w:styleId="Char3">
    <w:name w:val="批注主题 Char"/>
    <w:basedOn w:val="Char0"/>
    <w:link w:val="ad"/>
    <w:qFormat/>
    <w:rPr>
      <w:rFonts w:asciiTheme="minorHAnsi" w:eastAsiaTheme="minorEastAsia" w:hAnsiTheme="minorHAnsi" w:cstheme="minorBidi"/>
      <w:b/>
      <w:bCs/>
      <w:kern w:val="2"/>
      <w:sz w:val="21"/>
      <w:szCs w:val="24"/>
    </w:rPr>
  </w:style>
  <w:style w:type="paragraph" w:customStyle="1" w:styleId="13">
    <w:name w:val="修订1"/>
    <w:hidden/>
    <w:uiPriority w:val="99"/>
    <w:semiHidden/>
    <w:qFormat/>
    <w:rPr>
      <w:rFonts w:asciiTheme="minorHAnsi" w:eastAsiaTheme="minorEastAsia" w:hAnsiTheme="minorHAnsi" w:cstheme="minorBidi"/>
      <w:kern w:val="2"/>
      <w:sz w:val="21"/>
      <w:szCs w:val="24"/>
    </w:rPr>
  </w:style>
  <w:style w:type="character" w:customStyle="1" w:styleId="Char1">
    <w:name w:val="批注框文本 Char"/>
    <w:basedOn w:val="a1"/>
    <w:link w:val="a7"/>
    <w:qFormat/>
    <w:rPr>
      <w:rFonts w:asciiTheme="minorHAnsi" w:eastAsiaTheme="minorEastAsia" w:hAnsiTheme="minorHAnsi" w:cstheme="minorBidi"/>
      <w:kern w:val="2"/>
      <w:sz w:val="18"/>
      <w:szCs w:val="18"/>
    </w:rPr>
  </w:style>
  <w:style w:type="character" w:customStyle="1" w:styleId="2Char">
    <w:name w:val="标题 2 Char"/>
    <w:basedOn w:val="a1"/>
    <w:link w:val="2"/>
    <w:semiHidden/>
    <w:qFormat/>
    <w:rPr>
      <w:rFonts w:asciiTheme="majorHAnsi" w:eastAsiaTheme="majorEastAsia" w:hAnsiTheme="majorHAnsi" w:cstheme="majorBidi"/>
      <w:b/>
      <w:bCs/>
      <w:kern w:val="2"/>
      <w:sz w:val="32"/>
      <w:szCs w:val="32"/>
    </w:rPr>
  </w:style>
  <w:style w:type="character" w:customStyle="1" w:styleId="Char2">
    <w:name w:val="标题 Char"/>
    <w:basedOn w:val="a1"/>
    <w:link w:val="ac"/>
    <w:uiPriority w:val="10"/>
    <w:qFormat/>
    <w:rPr>
      <w:rFonts w:ascii="等线 Light" w:eastAsia="等线 Light" w:hAnsi="等线 Light"/>
      <w:b/>
      <w:bCs/>
      <w:kern w:val="2"/>
      <w:sz w:val="32"/>
      <w:szCs w:val="32"/>
    </w:rPr>
  </w:style>
  <w:style w:type="paragraph" w:customStyle="1" w:styleId="14">
    <w:name w:val="列表段落1"/>
    <w:basedOn w:val="a"/>
    <w:uiPriority w:val="99"/>
    <w:qFormat/>
    <w:pPr>
      <w:ind w:firstLineChars="200" w:firstLine="420"/>
    </w:pPr>
    <w:rPr>
      <w:rFonts w:ascii="Times New Roman" w:hAnsi="Times New Roman"/>
      <w:sz w:val="28"/>
      <w:szCs w:val="22"/>
    </w:rPr>
  </w:style>
  <w:style w:type="paragraph" w:styleId="af2">
    <w:name w:val="List Paragraph"/>
    <w:basedOn w:val="a"/>
    <w:uiPriority w:val="34"/>
    <w:qFormat/>
    <w:pPr>
      <w:ind w:firstLineChars="200" w:firstLine="420"/>
    </w:pPr>
    <w:rPr>
      <w:rFonts w:ascii="Times New Roman" w:hAnsi="Times New Roman"/>
      <w:sz w:val="28"/>
      <w:szCs w:val="22"/>
    </w:rPr>
  </w:style>
  <w:style w:type="paragraph" w:customStyle="1" w:styleId="TOC1">
    <w:name w:val="TOC 标题1"/>
    <w:basedOn w:val="1"/>
    <w:next w:val="a"/>
    <w:uiPriority w:val="39"/>
    <w:semiHidden/>
    <w:unhideWhenUsed/>
    <w:qFormat/>
    <w:pPr>
      <w:widowControl/>
      <w:spacing w:before="480" w:line="276" w:lineRule="auto"/>
      <w:ind w:left="0" w:right="0" w:firstLine="0"/>
      <w:jc w:val="left"/>
      <w:outlineLvl w:val="9"/>
    </w:pPr>
    <w:rPr>
      <w:rFonts w:asciiTheme="majorHAnsi" w:eastAsiaTheme="majorEastAsia" w:hAnsiTheme="majorHAnsi" w:cstheme="majorBidi"/>
      <w:b/>
      <w:bCs/>
      <w:color w:val="2E74B5"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6"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uiPriority="10" w:qFormat="1"/>
    <w:lsdException w:name="Default Paragraph Font" w:semiHidden="1" w:uiPriority="1" w:unhideWhenUsed="1" w:qFormat="1"/>
    <w:lsdException w:name="Body Text" w:uiPriority="99" w:unhideWhenUsed="1" w:qFormat="1"/>
    <w:lsdException w:name="Subtitl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line="259" w:lineRule="auto"/>
      <w:ind w:left="39" w:right="19" w:hanging="10"/>
      <w:jc w:val="center"/>
      <w:outlineLvl w:val="0"/>
    </w:pPr>
    <w:rPr>
      <w:rFonts w:ascii="微软雅黑" w:eastAsia="微软雅黑" w:hAnsi="微软雅黑" w:cs="微软雅黑"/>
      <w:color w:val="000000"/>
      <w:sz w:val="40"/>
      <w:szCs w:val="22"/>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keepNext/>
      <w:keepLines/>
      <w:spacing w:before="140" w:after="140" w:line="415" w:lineRule="auto"/>
      <w:outlineLvl w:val="2"/>
    </w:pPr>
    <w:rPr>
      <w:rFonts w:ascii="Calibri" w:eastAsia="黑体" w:hAnsi="Calibri" w:cs="Times New Roman"/>
      <w:b/>
      <w:bCs/>
      <w:sz w:val="30"/>
      <w:szCs w:val="32"/>
    </w:rPr>
  </w:style>
  <w:style w:type="paragraph" w:styleId="4">
    <w:name w:val="heading 4"/>
    <w:basedOn w:val="a"/>
    <w:next w:val="a"/>
    <w:uiPriority w:val="9"/>
    <w:qFormat/>
    <w:pPr>
      <w:keepNext/>
      <w:keepLines/>
      <w:spacing w:before="280" w:after="290" w:line="376" w:lineRule="auto"/>
      <w:outlineLvl w:val="3"/>
    </w:pPr>
    <w:rPr>
      <w:rFonts w:ascii="等线 Light" w:eastAsia="等线 Light" w:hAnsi="等线 Light"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99"/>
    <w:unhideWhenUsed/>
    <w:qFormat/>
    <w:pPr>
      <w:spacing w:after="120"/>
    </w:pPr>
  </w:style>
  <w:style w:type="paragraph" w:styleId="a4">
    <w:name w:val="Normal Indent"/>
    <w:basedOn w:val="a"/>
    <w:qFormat/>
    <w:pPr>
      <w:ind w:firstLineChars="200" w:firstLine="420"/>
    </w:pPr>
  </w:style>
  <w:style w:type="paragraph" w:styleId="a5">
    <w:name w:val="annotation text"/>
    <w:basedOn w:val="a"/>
    <w:link w:val="Char0"/>
    <w:qFormat/>
    <w:pPr>
      <w:jc w:val="left"/>
    </w:pPr>
  </w:style>
  <w:style w:type="paragraph" w:styleId="30">
    <w:name w:val="toc 3"/>
    <w:basedOn w:val="a"/>
    <w:next w:val="a"/>
    <w:uiPriority w:val="39"/>
    <w:qFormat/>
    <w:pPr>
      <w:ind w:leftChars="400" w:left="840"/>
    </w:pPr>
  </w:style>
  <w:style w:type="paragraph" w:styleId="a6">
    <w:name w:val="Plain Text"/>
    <w:basedOn w:val="a"/>
    <w:qFormat/>
    <w:rPr>
      <w:rFonts w:ascii="宋体" w:hAnsi="Courier New"/>
      <w:szCs w:val="20"/>
    </w:rPr>
  </w:style>
  <w:style w:type="paragraph" w:styleId="a7">
    <w:name w:val="Balloon Text"/>
    <w:basedOn w:val="a"/>
    <w:link w:val="Char1"/>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Pr>
      <w:rFonts w:ascii="Calibri" w:eastAsia="宋体" w:hAnsi="Calibri" w:cs="Times New Roman"/>
    </w:rPr>
  </w:style>
  <w:style w:type="paragraph" w:styleId="aa">
    <w:name w:val="Subtitle"/>
    <w:basedOn w:val="a"/>
    <w:qFormat/>
    <w:pPr>
      <w:spacing w:before="240" w:after="60" w:line="312" w:lineRule="auto"/>
      <w:jc w:val="left"/>
      <w:outlineLvl w:val="1"/>
    </w:pPr>
    <w:rPr>
      <w:rFonts w:ascii="Cambria" w:eastAsia="黑体" w:hAnsi="Cambria" w:cs="Times New Roman"/>
      <w:b/>
      <w:bCs/>
      <w:kern w:val="28"/>
      <w:sz w:val="36"/>
      <w:szCs w:val="32"/>
    </w:rPr>
  </w:style>
  <w:style w:type="paragraph" w:styleId="6">
    <w:name w:val="toc 6"/>
    <w:basedOn w:val="a"/>
    <w:next w:val="a"/>
    <w:qFormat/>
    <w:pPr>
      <w:ind w:leftChars="1000" w:left="2100"/>
    </w:pPr>
  </w:style>
  <w:style w:type="paragraph" w:styleId="20">
    <w:name w:val="toc 2"/>
    <w:basedOn w:val="a"/>
    <w:next w:val="a"/>
    <w:uiPriority w:val="39"/>
    <w:qFormat/>
    <w:pPr>
      <w:ind w:leftChars="200" w:left="420"/>
    </w:pPr>
  </w:style>
  <w:style w:type="paragraph" w:styleId="ab">
    <w:name w:val="Normal (Web)"/>
    <w:basedOn w:val="a"/>
    <w:qFormat/>
    <w:pPr>
      <w:spacing w:beforeAutospacing="1" w:afterAutospacing="1"/>
      <w:jc w:val="left"/>
    </w:pPr>
    <w:rPr>
      <w:rFonts w:cs="Times New Roman"/>
      <w:kern w:val="0"/>
      <w:sz w:val="24"/>
    </w:rPr>
  </w:style>
  <w:style w:type="paragraph" w:styleId="ac">
    <w:name w:val="Title"/>
    <w:basedOn w:val="a"/>
    <w:next w:val="a"/>
    <w:link w:val="Char2"/>
    <w:uiPriority w:val="10"/>
    <w:qFormat/>
    <w:pPr>
      <w:spacing w:before="240" w:after="60"/>
      <w:jc w:val="center"/>
      <w:outlineLvl w:val="0"/>
    </w:pPr>
    <w:rPr>
      <w:rFonts w:ascii="等线 Light" w:eastAsia="等线 Light" w:hAnsi="等线 Light" w:cs="Times New Roman"/>
      <w:b/>
      <w:bCs/>
      <w:sz w:val="32"/>
      <w:szCs w:val="32"/>
    </w:rPr>
  </w:style>
  <w:style w:type="paragraph" w:styleId="ad">
    <w:name w:val="annotation subject"/>
    <w:basedOn w:val="a5"/>
    <w:next w:val="a5"/>
    <w:link w:val="Char3"/>
    <w:qFormat/>
    <w:rPr>
      <w:b/>
      <w:bCs/>
    </w:rPr>
  </w:style>
  <w:style w:type="table" w:styleId="ae">
    <w:name w:val="Table Grid"/>
    <w:basedOn w:val="a2"/>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qFormat/>
    <w:rPr>
      <w:rFonts w:ascii="Calibri" w:eastAsia="宋体" w:hAnsi="Calibri" w:cs="Times New Roman"/>
    </w:rPr>
  </w:style>
  <w:style w:type="character" w:styleId="af0">
    <w:name w:val="Hyperlink"/>
    <w:uiPriority w:val="99"/>
    <w:qFormat/>
    <w:rPr>
      <w:rFonts w:ascii="Calibri" w:eastAsia="宋体" w:hAnsi="Calibri" w:cs="Times New Roman"/>
      <w:color w:val="0000FF"/>
      <w:u w:val="single"/>
    </w:rPr>
  </w:style>
  <w:style w:type="character" w:styleId="af1">
    <w:name w:val="annotation reference"/>
    <w:basedOn w:val="a1"/>
    <w:qFormat/>
    <w:rPr>
      <w:sz w:val="21"/>
      <w:szCs w:val="21"/>
    </w:rPr>
  </w:style>
  <w:style w:type="paragraph" w:customStyle="1" w:styleId="11">
    <w:name w:val="无间隔1"/>
    <w:qFormat/>
    <w:pPr>
      <w:widowControl w:val="0"/>
    </w:pPr>
    <w:rPr>
      <w:kern w:val="2"/>
      <w:sz w:val="24"/>
      <w:szCs w:val="24"/>
    </w:rPr>
  </w:style>
  <w:style w:type="paragraph" w:customStyle="1" w:styleId="TableParagraph">
    <w:name w:val="Table Paragraph"/>
    <w:basedOn w:val="a"/>
    <w:qFormat/>
    <w:pPr>
      <w:jc w:val="left"/>
    </w:pPr>
    <w:rPr>
      <w:rFonts w:ascii="Calibri" w:eastAsia="宋体" w:hAnsi="Calibri" w:cs="Times New Roman"/>
      <w:kern w:val="0"/>
      <w:sz w:val="22"/>
      <w:szCs w:val="22"/>
      <w:lang w:eastAsia="en-US"/>
    </w:rPr>
  </w:style>
  <w:style w:type="character" w:customStyle="1" w:styleId="1Char">
    <w:name w:val="标题 1 Char"/>
    <w:qFormat/>
    <w:rPr>
      <w:rFonts w:ascii="Calibri" w:eastAsia="黑体" w:hAnsi="Calibri" w:cs="Times New Roman"/>
      <w:b/>
      <w:bCs/>
      <w:kern w:val="44"/>
      <w:sz w:val="36"/>
      <w:szCs w:val="44"/>
    </w:rPr>
  </w:style>
  <w:style w:type="paragraph" w:customStyle="1" w:styleId="21">
    <w:name w:val="列出段落2"/>
    <w:basedOn w:val="a"/>
    <w:uiPriority w:val="99"/>
    <w:qFormat/>
    <w:pPr>
      <w:ind w:firstLineChars="200" w:firstLine="420"/>
    </w:pPr>
  </w:style>
  <w:style w:type="paragraph" w:customStyle="1" w:styleId="12">
    <w:name w:val="列出段落1"/>
    <w:basedOn w:val="a"/>
    <w:uiPriority w:val="34"/>
    <w:qFormat/>
    <w:pPr>
      <w:ind w:firstLineChars="200" w:firstLine="420"/>
    </w:pPr>
  </w:style>
  <w:style w:type="character" w:customStyle="1" w:styleId="Char">
    <w:name w:val="正文文本 Char"/>
    <w:link w:val="a0"/>
    <w:uiPriority w:val="99"/>
    <w:qFormat/>
  </w:style>
  <w:style w:type="paragraph" w:customStyle="1" w:styleId="WPSOffice1">
    <w:name w:val="WPSOffice手动目录 1"/>
    <w:qFormat/>
  </w:style>
  <w:style w:type="character" w:customStyle="1" w:styleId="Char0">
    <w:name w:val="批注文字 Char"/>
    <w:basedOn w:val="a1"/>
    <w:link w:val="a5"/>
    <w:qFormat/>
    <w:rPr>
      <w:rFonts w:asciiTheme="minorHAnsi" w:eastAsiaTheme="minorEastAsia" w:hAnsiTheme="minorHAnsi" w:cstheme="minorBidi"/>
      <w:kern w:val="2"/>
      <w:sz w:val="21"/>
      <w:szCs w:val="24"/>
    </w:rPr>
  </w:style>
  <w:style w:type="character" w:customStyle="1" w:styleId="Char3">
    <w:name w:val="批注主题 Char"/>
    <w:basedOn w:val="Char0"/>
    <w:link w:val="ad"/>
    <w:qFormat/>
    <w:rPr>
      <w:rFonts w:asciiTheme="minorHAnsi" w:eastAsiaTheme="minorEastAsia" w:hAnsiTheme="minorHAnsi" w:cstheme="minorBidi"/>
      <w:b/>
      <w:bCs/>
      <w:kern w:val="2"/>
      <w:sz w:val="21"/>
      <w:szCs w:val="24"/>
    </w:rPr>
  </w:style>
  <w:style w:type="paragraph" w:customStyle="1" w:styleId="13">
    <w:name w:val="修订1"/>
    <w:hidden/>
    <w:uiPriority w:val="99"/>
    <w:semiHidden/>
    <w:qFormat/>
    <w:rPr>
      <w:rFonts w:asciiTheme="minorHAnsi" w:eastAsiaTheme="minorEastAsia" w:hAnsiTheme="minorHAnsi" w:cstheme="minorBidi"/>
      <w:kern w:val="2"/>
      <w:sz w:val="21"/>
      <w:szCs w:val="24"/>
    </w:rPr>
  </w:style>
  <w:style w:type="character" w:customStyle="1" w:styleId="Char1">
    <w:name w:val="批注框文本 Char"/>
    <w:basedOn w:val="a1"/>
    <w:link w:val="a7"/>
    <w:qFormat/>
    <w:rPr>
      <w:rFonts w:asciiTheme="minorHAnsi" w:eastAsiaTheme="minorEastAsia" w:hAnsiTheme="minorHAnsi" w:cstheme="minorBidi"/>
      <w:kern w:val="2"/>
      <w:sz w:val="18"/>
      <w:szCs w:val="18"/>
    </w:rPr>
  </w:style>
  <w:style w:type="character" w:customStyle="1" w:styleId="2Char">
    <w:name w:val="标题 2 Char"/>
    <w:basedOn w:val="a1"/>
    <w:link w:val="2"/>
    <w:semiHidden/>
    <w:qFormat/>
    <w:rPr>
      <w:rFonts w:asciiTheme="majorHAnsi" w:eastAsiaTheme="majorEastAsia" w:hAnsiTheme="majorHAnsi" w:cstheme="majorBidi"/>
      <w:b/>
      <w:bCs/>
      <w:kern w:val="2"/>
      <w:sz w:val="32"/>
      <w:szCs w:val="32"/>
    </w:rPr>
  </w:style>
  <w:style w:type="character" w:customStyle="1" w:styleId="Char2">
    <w:name w:val="标题 Char"/>
    <w:basedOn w:val="a1"/>
    <w:link w:val="ac"/>
    <w:uiPriority w:val="10"/>
    <w:qFormat/>
    <w:rPr>
      <w:rFonts w:ascii="等线 Light" w:eastAsia="等线 Light" w:hAnsi="等线 Light"/>
      <w:b/>
      <w:bCs/>
      <w:kern w:val="2"/>
      <w:sz w:val="32"/>
      <w:szCs w:val="32"/>
    </w:rPr>
  </w:style>
  <w:style w:type="paragraph" w:customStyle="1" w:styleId="14">
    <w:name w:val="列表段落1"/>
    <w:basedOn w:val="a"/>
    <w:uiPriority w:val="99"/>
    <w:qFormat/>
    <w:pPr>
      <w:ind w:firstLineChars="200" w:firstLine="420"/>
    </w:pPr>
    <w:rPr>
      <w:rFonts w:ascii="Times New Roman" w:hAnsi="Times New Roman"/>
      <w:sz w:val="28"/>
      <w:szCs w:val="22"/>
    </w:rPr>
  </w:style>
  <w:style w:type="paragraph" w:styleId="af2">
    <w:name w:val="List Paragraph"/>
    <w:basedOn w:val="a"/>
    <w:uiPriority w:val="34"/>
    <w:qFormat/>
    <w:pPr>
      <w:ind w:firstLineChars="200" w:firstLine="420"/>
    </w:pPr>
    <w:rPr>
      <w:rFonts w:ascii="Times New Roman" w:hAnsi="Times New Roman"/>
      <w:sz w:val="28"/>
      <w:szCs w:val="22"/>
    </w:rPr>
  </w:style>
  <w:style w:type="paragraph" w:customStyle="1" w:styleId="TOC1">
    <w:name w:val="TOC 标题1"/>
    <w:basedOn w:val="1"/>
    <w:next w:val="a"/>
    <w:uiPriority w:val="39"/>
    <w:semiHidden/>
    <w:unhideWhenUsed/>
    <w:qFormat/>
    <w:pPr>
      <w:widowControl/>
      <w:spacing w:before="480" w:line="276" w:lineRule="auto"/>
      <w:ind w:left="0" w:right="0" w:firstLine="0"/>
      <w:jc w:val="left"/>
      <w:outlineLvl w:val="9"/>
    </w:pPr>
    <w:rPr>
      <w:rFonts w:asciiTheme="majorHAnsi" w:eastAsiaTheme="majorEastAsia" w:hAnsiTheme="majorHAnsi" w:cstheme="majorBidi"/>
      <w:b/>
      <w:bCs/>
      <w:color w:val="2E74B5"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43</Pages>
  <Words>2619</Words>
  <Characters>14932</Characters>
  <Application>Microsoft Office Word</Application>
  <DocSecurity>0</DocSecurity>
  <Lines>124</Lines>
  <Paragraphs>35</Paragraphs>
  <ScaleCrop>false</ScaleCrop>
  <Company>四川交投物流有限公司</Company>
  <LinksUpToDate>false</LinksUpToDate>
  <CharactersWithSpaces>17516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张翔</dc:creator>
  <cp:lastModifiedBy>任海舟</cp:lastModifiedBy>
  <cp:revision>27</cp:revision>
  <cp:lastPrinted>2022-08-31T03:29:00Z</cp:lastPrinted>
  <dcterms:created xsi:type="dcterms:W3CDTF">2022-08-17T14:08:00Z</dcterms:created>
  <dcterms:modified xsi:type="dcterms:W3CDTF">2022-09-09T04:59:00Z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EFE24B416BF24F3FAB6822D2BA529B2B</vt:lpwstr>
  </property>
</Properties>
</file>