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lang w:val="en-US"/>
        </w:rPr>
      </w:pPr>
      <w:r>
        <w:rPr>
          <w:rFonts w:hint="eastAsia" w:ascii="Calibri" w:hAnsi="Calibri" w:eastAsia="宋体" w:cs="宋体"/>
          <w:kern w:val="2"/>
          <w:sz w:val="21"/>
          <w:szCs w:val="24"/>
          <w:lang w:val="en-US" w:eastAsia="zh-CN" w:bidi="ar"/>
        </w:rPr>
        <w:t>附件</w:t>
      </w:r>
      <w:r>
        <w:rPr>
          <w:rFonts w:hint="default" w:ascii="Calibri" w:hAnsi="Calibri" w:eastAsia="宋体" w:cs="Times New Roman"/>
          <w:kern w:val="2"/>
          <w:sz w:val="21"/>
          <w:szCs w:val="24"/>
          <w:lang w:val="en-US" w:eastAsia="zh-CN" w:bidi="ar"/>
        </w:rPr>
        <w:t>1</w:t>
      </w:r>
      <w:r>
        <w:rPr>
          <w:rFonts w:hint="eastAsia" w:ascii="Calibri" w:hAnsi="Calibri" w:eastAsia="宋体" w:cs="宋体"/>
          <w:kern w:val="2"/>
          <w:sz w:val="21"/>
          <w:szCs w:val="24"/>
          <w:lang w:val="en-US" w:eastAsia="zh-CN" w:bidi="ar"/>
        </w:rPr>
        <w:t>：</w:t>
      </w:r>
    </w:p>
    <w:p>
      <w:pPr>
        <w:keepNext w:val="0"/>
        <w:keepLines w:val="0"/>
        <w:widowControl w:val="0"/>
        <w:suppressLineNumbers w:val="0"/>
        <w:spacing w:before="0" w:beforeAutospacing="0" w:after="0" w:afterAutospacing="0"/>
        <w:ind w:left="0" w:right="0" w:firstLine="800" w:firstLineChars="200"/>
        <w:jc w:val="both"/>
        <w:rPr>
          <w:rFonts w:hint="eastAsia" w:ascii="方正小标宋简体" w:hAnsi="Calibri" w:eastAsia="方正小标宋简体" w:cs="方正小标宋简体"/>
          <w:sz w:val="36"/>
          <w:szCs w:val="24"/>
          <w:lang w:val="en-US"/>
        </w:rPr>
      </w:pPr>
      <w:r>
        <w:rPr>
          <w:rFonts w:hint="eastAsia" w:ascii="方正小标宋简体" w:hAnsi="Calibri" w:eastAsia="方正小标宋简体" w:cs="方正小标宋简体"/>
          <w:kern w:val="2"/>
          <w:sz w:val="40"/>
          <w:szCs w:val="28"/>
          <w:lang w:val="en-US" w:eastAsia="zh-CN" w:bidi="ar"/>
        </w:rPr>
        <w:t>四川交投物流有限公司供应商申请书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184"/>
        <w:gridCol w:w="870"/>
        <w:gridCol w:w="1117"/>
        <w:gridCol w:w="2458"/>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2" w:hRule="atLeast"/>
        </w:trPr>
        <w:tc>
          <w:tcPr>
            <w:tcW w:w="21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供应商名称</w:t>
            </w:r>
          </w:p>
        </w:tc>
        <w:tc>
          <w:tcPr>
            <w:tcW w:w="198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24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法定代表人</w:t>
            </w:r>
          </w:p>
        </w:tc>
        <w:tc>
          <w:tcPr>
            <w:tcW w:w="1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2" w:hRule="atLeast"/>
        </w:trPr>
        <w:tc>
          <w:tcPr>
            <w:tcW w:w="21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注册资本</w:t>
            </w:r>
          </w:p>
        </w:tc>
        <w:tc>
          <w:tcPr>
            <w:tcW w:w="198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24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法人代表联系电话</w:t>
            </w:r>
          </w:p>
        </w:tc>
        <w:tc>
          <w:tcPr>
            <w:tcW w:w="1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22" w:hRule="atLeast"/>
        </w:trPr>
        <w:tc>
          <w:tcPr>
            <w:tcW w:w="21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申请准入产品</w:t>
            </w:r>
          </w:p>
        </w:tc>
        <w:tc>
          <w:tcPr>
            <w:tcW w:w="198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24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经营范围</w:t>
            </w:r>
          </w:p>
        </w:tc>
        <w:tc>
          <w:tcPr>
            <w:tcW w:w="1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7" w:hRule="atLeast"/>
        </w:trPr>
        <w:tc>
          <w:tcPr>
            <w:tcW w:w="21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成立时间</w:t>
            </w:r>
          </w:p>
        </w:tc>
        <w:tc>
          <w:tcPr>
            <w:tcW w:w="198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24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Calibri" w:hAnsi="Calibri" w:eastAsia="宋体" w:cs="宋体"/>
                <w:kern w:val="2"/>
                <w:sz w:val="21"/>
                <w:szCs w:val="24"/>
                <w:bdr w:val="none" w:color="auto" w:sz="0" w:space="0"/>
                <w:lang w:val="en-US" w:eastAsia="zh-CN" w:bidi="ar"/>
              </w:rPr>
              <w:t>传真</w:t>
            </w:r>
          </w:p>
        </w:tc>
        <w:tc>
          <w:tcPr>
            <w:tcW w:w="1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77" w:hRule="atLeast"/>
        </w:trPr>
        <w:tc>
          <w:tcPr>
            <w:tcW w:w="21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工作对接邮箱</w:t>
            </w:r>
          </w:p>
        </w:tc>
        <w:tc>
          <w:tcPr>
            <w:tcW w:w="198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24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Calibri" w:hAnsi="Calibri" w:eastAsia="宋体" w:cs="宋体"/>
                <w:kern w:val="2"/>
                <w:sz w:val="21"/>
                <w:szCs w:val="24"/>
                <w:bdr w:val="none" w:color="auto" w:sz="0" w:space="0"/>
                <w:lang w:val="en-US" w:eastAsia="zh-CN" w:bidi="ar"/>
              </w:rPr>
              <w:t>邮政编码</w:t>
            </w:r>
          </w:p>
        </w:tc>
        <w:tc>
          <w:tcPr>
            <w:tcW w:w="1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22" w:hRule="atLeast"/>
        </w:trPr>
        <w:tc>
          <w:tcPr>
            <w:tcW w:w="21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Calibri" w:hAnsi="Calibri" w:eastAsia="宋体" w:cs="宋体"/>
                <w:kern w:val="2"/>
                <w:sz w:val="21"/>
                <w:szCs w:val="24"/>
                <w:bdr w:val="none" w:color="auto" w:sz="0" w:space="0"/>
                <w:lang w:val="en-US" w:eastAsia="zh-CN" w:bidi="ar"/>
              </w:rPr>
              <w:t>地址</w:t>
            </w:r>
          </w:p>
        </w:tc>
        <w:tc>
          <w:tcPr>
            <w:tcW w:w="627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Calibri" w:hAnsi="Calibri" w:eastAsia="宋体" w:cs="宋体"/>
                <w:kern w:val="2"/>
                <w:sz w:val="21"/>
                <w:szCs w:val="24"/>
                <w:bdr w:val="none" w:color="auto" w:sz="0" w:space="0"/>
                <w:lang w:val="en-US" w:eastAsia="zh-CN" w:bidi="ar"/>
              </w:rPr>
              <w:t>省</w:t>
            </w:r>
            <w:r>
              <w:rPr>
                <w:rFonts w:hint="default" w:ascii="Calibri" w:hAnsi="Calibri" w:eastAsia="宋体" w:cs="Times New Roman"/>
                <w:kern w:val="2"/>
                <w:sz w:val="21"/>
                <w:szCs w:val="24"/>
                <w:bdr w:val="none" w:color="auto" w:sz="0" w:space="0"/>
                <w:lang w:val="en-US" w:eastAsia="zh-CN" w:bidi="ar"/>
              </w:rPr>
              <w:t xml:space="preserve">     </w:t>
            </w:r>
            <w:r>
              <w:rPr>
                <w:rFonts w:hint="eastAsia" w:ascii="Calibri" w:hAnsi="Calibri" w:eastAsia="宋体" w:cs="宋体"/>
                <w:kern w:val="2"/>
                <w:sz w:val="21"/>
                <w:szCs w:val="24"/>
                <w:bdr w:val="none" w:color="auto" w:sz="0" w:space="0"/>
                <w:lang w:val="en-US" w:eastAsia="zh-CN" w:bidi="ar"/>
              </w:rPr>
              <w:t>市</w:t>
            </w:r>
            <w:r>
              <w:rPr>
                <w:rFonts w:hint="default" w:ascii="Calibri" w:hAnsi="Calibri" w:eastAsia="宋体" w:cs="Times New Roman"/>
                <w:kern w:val="2"/>
                <w:sz w:val="21"/>
                <w:szCs w:val="24"/>
                <w:bdr w:val="none" w:color="auto" w:sz="0" w:space="0"/>
                <w:lang w:val="en-US" w:eastAsia="zh-CN" w:bidi="ar"/>
              </w:rPr>
              <w:t xml:space="preserve">     </w:t>
            </w:r>
            <w:r>
              <w:rPr>
                <w:rFonts w:hint="eastAsia" w:ascii="Calibri" w:hAnsi="Calibri" w:eastAsia="宋体" w:cs="宋体"/>
                <w:kern w:val="2"/>
                <w:sz w:val="21"/>
                <w:szCs w:val="24"/>
                <w:bdr w:val="none" w:color="auto" w:sz="0" w:space="0"/>
                <w:lang w:val="en-US" w:eastAsia="zh-CN" w:bidi="ar"/>
              </w:rPr>
              <w:t>县（区）</w:t>
            </w:r>
            <w:r>
              <w:rPr>
                <w:rFonts w:hint="default" w:ascii="Calibri" w:hAnsi="Calibri" w:eastAsia="宋体" w:cs="Times New Roman"/>
                <w:kern w:val="2"/>
                <w:sz w:val="21"/>
                <w:szCs w:val="24"/>
                <w:bdr w:val="none" w:color="auto" w:sz="0" w:space="0"/>
                <w:lang w:val="en-US" w:eastAsia="zh-CN" w:bidi="ar"/>
              </w:rPr>
              <w:t xml:space="preserve">      </w:t>
            </w:r>
            <w:r>
              <w:rPr>
                <w:rFonts w:hint="eastAsia" w:ascii="Calibri" w:hAnsi="Calibri" w:eastAsia="宋体" w:cs="宋体"/>
                <w:kern w:val="2"/>
                <w:sz w:val="21"/>
                <w:szCs w:val="24"/>
                <w:bdr w:val="none" w:color="auto" w:sz="0" w:space="0"/>
                <w:lang w:val="en-US" w:eastAsia="zh-CN" w:bidi="ar"/>
              </w:rPr>
              <w:t>街道（路）</w:t>
            </w:r>
            <w:r>
              <w:rPr>
                <w:rFonts w:hint="default" w:ascii="Calibri" w:hAnsi="Calibri" w:eastAsia="宋体" w:cs="Times New Roman"/>
                <w:kern w:val="2"/>
                <w:sz w:val="21"/>
                <w:szCs w:val="24"/>
                <w:bdr w:val="none" w:color="auto" w:sz="0" w:space="0"/>
                <w:lang w:val="en-US" w:eastAsia="zh-CN" w:bidi="ar"/>
              </w:rPr>
              <w:t xml:space="preserve">    </w:t>
            </w:r>
            <w:r>
              <w:rPr>
                <w:rFonts w:hint="eastAsia" w:ascii="Calibri" w:hAnsi="Calibri" w:eastAsia="宋体" w:cs="宋体"/>
                <w:kern w:val="2"/>
                <w:sz w:val="21"/>
                <w:szCs w:val="24"/>
                <w:bdr w:val="none" w:color="auto" w:sz="0" w:space="0"/>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22" w:hRule="atLeast"/>
        </w:trPr>
        <w:tc>
          <w:tcPr>
            <w:tcW w:w="21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开户银行及账号</w:t>
            </w:r>
          </w:p>
        </w:tc>
        <w:tc>
          <w:tcPr>
            <w:tcW w:w="627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Calibri" w:hAnsi="Calibri" w:eastAsia="宋体" w:cs="宋体"/>
                <w:kern w:val="2"/>
                <w:sz w:val="21"/>
                <w:szCs w:val="24"/>
                <w:bdr w:val="none" w:color="auto" w:sz="0" w:space="0"/>
                <w:lang w:val="en-US" w:eastAsia="zh-CN" w:bidi="ar"/>
              </w:rPr>
              <w:t>开户银行：</w:t>
            </w:r>
            <w:r>
              <w:rPr>
                <w:rFonts w:hint="default" w:ascii="Calibri" w:hAnsi="Calibri" w:eastAsia="宋体" w:cs="Times New Roman"/>
                <w:kern w:val="2"/>
                <w:sz w:val="21"/>
                <w:szCs w:val="24"/>
                <w:bdr w:val="none" w:color="auto" w:sz="0" w:space="0"/>
                <w:lang w:val="en-US" w:eastAsia="zh-CN" w:bidi="ar"/>
              </w:rPr>
              <w:t xml:space="preserve">                    </w:t>
            </w:r>
            <w:r>
              <w:rPr>
                <w:rFonts w:hint="eastAsia" w:ascii="Calibri" w:hAnsi="Calibri" w:eastAsia="宋体" w:cs="宋体"/>
                <w:kern w:val="2"/>
                <w:sz w:val="21"/>
                <w:szCs w:val="24"/>
                <w:bdr w:val="none" w:color="auto" w:sz="0" w:space="0"/>
                <w:lang w:val="en-US" w:eastAsia="zh-CN" w:bidi="ar"/>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7" w:hRule="atLeast"/>
        </w:trPr>
        <w:tc>
          <w:tcPr>
            <w:tcW w:w="305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营业执照上统一社会信用代码</w:t>
            </w:r>
          </w:p>
        </w:tc>
        <w:tc>
          <w:tcPr>
            <w:tcW w:w="5407"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7" w:hRule="atLeast"/>
        </w:trPr>
        <w:tc>
          <w:tcPr>
            <w:tcW w:w="21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日常联系人</w:t>
            </w:r>
          </w:p>
        </w:tc>
        <w:tc>
          <w:tcPr>
            <w:tcW w:w="198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24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联系电话</w:t>
            </w:r>
          </w:p>
        </w:tc>
        <w:tc>
          <w:tcPr>
            <w:tcW w:w="1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2" w:hRule="atLeast"/>
        </w:trPr>
        <w:tc>
          <w:tcPr>
            <w:tcW w:w="21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供应商类型</w:t>
            </w:r>
          </w:p>
        </w:tc>
        <w:tc>
          <w:tcPr>
            <w:tcW w:w="627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420" w:firstLineChars="200"/>
              <w:jc w:val="center"/>
              <w:rPr>
                <w:bdr w:val="none" w:color="auto" w:sz="0" w:space="0"/>
                <w:lang w:val="en-US"/>
              </w:rPr>
            </w:pPr>
            <w:r>
              <w:rPr>
                <w:rFonts w:hint="default" w:ascii="Calibri" w:hAnsi="Calibri" w:eastAsia="Wingdings 2" w:cs="Wingdings 2"/>
                <w:kern w:val="2"/>
                <w:sz w:val="21"/>
                <w:szCs w:val="24"/>
                <w:bdr w:val="none" w:color="auto" w:sz="0" w:space="0"/>
                <w:lang w:val="en-US" w:eastAsia="zh-CN" w:bidi="ar"/>
              </w:rPr>
              <w:sym w:font="Wingdings 2" w:char="00A3"/>
            </w:r>
            <w:r>
              <w:rPr>
                <w:rFonts w:hint="eastAsia" w:ascii="Calibri" w:hAnsi="Calibri" w:eastAsia="宋体" w:cs="宋体"/>
                <w:kern w:val="2"/>
                <w:sz w:val="21"/>
                <w:szCs w:val="24"/>
                <w:bdr w:val="none" w:color="auto" w:sz="0" w:space="0"/>
                <w:lang w:val="en-US" w:eastAsia="zh-CN" w:bidi="ar"/>
              </w:rPr>
              <w:t>国有</w:t>
            </w: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上市</w:t>
            </w:r>
            <w:r>
              <w:rPr>
                <w:rFonts w:hint="default" w:ascii="Calibri" w:hAnsi="Calibri" w:eastAsia="宋体" w:cs="Times New Roman"/>
                <w:kern w:val="2"/>
                <w:sz w:val="21"/>
                <w:szCs w:val="24"/>
                <w:bdr w:val="none" w:color="auto" w:sz="0" w:space="0"/>
                <w:lang w:val="en-US" w:eastAsia="zh-CN" w:bidi="ar"/>
              </w:rPr>
              <w:t xml:space="preserve">          </w:t>
            </w:r>
            <w:r>
              <w:rPr>
                <w:rFonts w:hint="default" w:ascii="Calibri" w:hAnsi="Calibri" w:eastAsia="Wingdings 2" w:cs="Wingdings 2"/>
                <w:kern w:val="2"/>
                <w:sz w:val="21"/>
                <w:szCs w:val="24"/>
                <w:bdr w:val="none" w:color="auto" w:sz="0" w:space="0"/>
                <w:lang w:val="en-US" w:eastAsia="zh-CN" w:bidi="ar"/>
              </w:rPr>
              <w:sym w:font="Wingdings 2" w:char="00A3"/>
            </w:r>
            <w:r>
              <w:rPr>
                <w:rFonts w:hint="eastAsia" w:ascii="Calibri" w:hAnsi="Calibri" w:eastAsia="宋体" w:cs="宋体"/>
                <w:kern w:val="2"/>
                <w:sz w:val="21"/>
                <w:szCs w:val="24"/>
                <w:bdr w:val="none" w:color="auto" w:sz="0" w:space="0"/>
                <w:lang w:val="en-US" w:eastAsia="zh-CN" w:bidi="ar"/>
              </w:rPr>
              <w:t>私营</w:t>
            </w:r>
            <w:r>
              <w:rPr>
                <w:rFonts w:hint="default" w:ascii="Calibri" w:hAnsi="Calibri" w:eastAsia="宋体" w:cs="Times New Roman"/>
                <w:kern w:val="2"/>
                <w:sz w:val="21"/>
                <w:szCs w:val="24"/>
                <w:bdr w:val="none" w:color="auto" w:sz="0" w:space="0"/>
                <w:lang w:val="en-US" w:eastAsia="zh-CN" w:bidi="ar"/>
              </w:rPr>
              <w:t xml:space="preserve">          </w:t>
            </w:r>
            <w:r>
              <w:rPr>
                <w:rFonts w:hint="default" w:ascii="Calibri" w:hAnsi="Calibri" w:eastAsia="Wingdings 2" w:cs="Wingdings 2"/>
                <w:kern w:val="2"/>
                <w:sz w:val="21"/>
                <w:szCs w:val="24"/>
                <w:bdr w:val="none" w:color="auto" w:sz="0" w:space="0"/>
                <w:lang w:val="en-US" w:eastAsia="zh-CN" w:bidi="ar"/>
              </w:rPr>
              <w:sym w:font="Wingdings 2" w:char="00A3"/>
            </w:r>
            <w:r>
              <w:rPr>
                <w:rFonts w:hint="eastAsia" w:ascii="Calibri" w:hAnsi="Calibri" w:eastAsia="宋体" w:cs="宋体"/>
                <w:kern w:val="2"/>
                <w:sz w:val="21"/>
                <w:szCs w:val="24"/>
                <w:bdr w:val="none" w:color="auto" w:sz="0" w:space="0"/>
                <w:lang w:val="en-US" w:eastAsia="zh-CN" w:bidi="ar"/>
              </w:rPr>
              <w:t>混合制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730" w:hRule="atLeast"/>
        </w:trPr>
        <w:tc>
          <w:tcPr>
            <w:tcW w:w="8461"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r>
              <w:rPr>
                <w:rFonts w:hint="eastAsia" w:ascii="宋体" w:hAnsi="宋体" w:eastAsia="宋体" w:cs="宋体"/>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简述售后服务内容：</w:t>
            </w:r>
          </w:p>
          <w:p>
            <w:pPr>
              <w:keepNext w:val="0"/>
              <w:keepLines w:val="0"/>
              <w:widowControl w:val="0"/>
              <w:suppressLineNumbers w:val="0"/>
              <w:spacing w:before="0" w:beforeAutospacing="0" w:after="0" w:afterAutospacing="0"/>
              <w:ind w:left="0" w:right="0"/>
              <w:jc w:val="both"/>
              <w:rPr>
                <w:bdr w:val="none" w:color="auto" w:sz="0" w:space="0"/>
                <w:lang w:val="en-US"/>
              </w:rPr>
            </w:pPr>
          </w:p>
          <w:p>
            <w:pPr>
              <w:keepNext w:val="0"/>
              <w:keepLines w:val="0"/>
              <w:widowControl w:val="0"/>
              <w:suppressLineNumbers w:val="0"/>
              <w:spacing w:before="0" w:beforeAutospacing="0" w:after="0" w:afterAutospacing="0"/>
              <w:ind w:left="0" w:right="0"/>
              <w:jc w:val="both"/>
              <w:rPr>
                <w:bdr w:val="none" w:color="auto" w:sz="0" w:space="0"/>
                <w:lang w:val="en-US"/>
              </w:rPr>
            </w:pPr>
          </w:p>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69" w:hRule="atLeast"/>
        </w:trPr>
        <w:tc>
          <w:tcPr>
            <w:tcW w:w="8461"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r>
              <w:rPr>
                <w:rFonts w:hint="eastAsia" w:ascii="宋体" w:hAnsi="宋体" w:eastAsia="宋体" w:cs="宋体"/>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简述近两年业绩：</w:t>
            </w:r>
          </w:p>
          <w:p>
            <w:pPr>
              <w:keepNext w:val="0"/>
              <w:keepLines w:val="0"/>
              <w:widowControl w:val="0"/>
              <w:suppressLineNumbers w:val="0"/>
              <w:spacing w:before="0" w:beforeAutospacing="0" w:after="0" w:afterAutospacing="0"/>
              <w:ind w:left="0" w:right="0"/>
              <w:jc w:val="both"/>
              <w:rPr>
                <w:bdr w:val="none" w:color="auto" w:sz="0" w:space="0"/>
                <w:lang w:val="en-US"/>
              </w:rPr>
            </w:pPr>
          </w:p>
          <w:p>
            <w:pPr>
              <w:keepNext w:val="0"/>
              <w:keepLines w:val="0"/>
              <w:widowControl w:val="0"/>
              <w:suppressLineNumbers w:val="0"/>
              <w:spacing w:before="0" w:beforeAutospacing="0" w:after="0" w:afterAutospacing="0"/>
              <w:ind w:left="0" w:right="0"/>
              <w:jc w:val="both"/>
              <w:rPr>
                <w:bdr w:val="none" w:color="auto" w:sz="0" w:space="0"/>
                <w:lang w:val="en-US"/>
              </w:rPr>
            </w:pPr>
          </w:p>
          <w:p>
            <w:pPr>
              <w:keepNext w:val="0"/>
              <w:keepLines w:val="0"/>
              <w:widowControl w:val="0"/>
              <w:suppressLineNumbers w:val="0"/>
              <w:spacing w:before="0" w:beforeAutospacing="0" w:after="0" w:afterAutospacing="0"/>
              <w:ind w:left="0" w:right="0"/>
              <w:jc w:val="both"/>
              <w:rPr>
                <w:bdr w:val="none" w:color="auto" w:sz="0" w:space="0"/>
                <w:lang w:val="en-US"/>
              </w:rPr>
            </w:pPr>
          </w:p>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412" w:hRule="atLeast"/>
        </w:trPr>
        <w:tc>
          <w:tcPr>
            <w:tcW w:w="8461"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r>
              <w:rPr>
                <w:rFonts w:hint="eastAsia" w:ascii="Calibri" w:hAnsi="Calibri" w:eastAsia="宋体" w:cs="宋体"/>
                <w:kern w:val="2"/>
                <w:sz w:val="21"/>
                <w:szCs w:val="24"/>
                <w:bdr w:val="none" w:color="auto" w:sz="0" w:space="0"/>
                <w:lang w:val="en-US" w:eastAsia="zh-CN" w:bidi="ar"/>
              </w:rPr>
              <w:t>注：</w:t>
            </w:r>
            <w:r>
              <w:rPr>
                <w:rFonts w:hint="eastAsia" w:ascii="宋体" w:hAnsi="宋体" w:eastAsia="宋体" w:cs="宋体"/>
                <w:kern w:val="2"/>
                <w:sz w:val="21"/>
                <w:szCs w:val="24"/>
                <w:bdr w:val="none" w:color="auto" w:sz="0" w:space="0"/>
                <w:lang w:val="en-US" w:eastAsia="zh-CN" w:bidi="ar"/>
              </w:rPr>
              <w:t>1</w:t>
            </w: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加</w:t>
            </w:r>
            <w:r>
              <w:rPr>
                <w:rFonts w:hint="eastAsia" w:ascii="宋体" w:hAnsi="宋体" w:eastAsia="宋体" w:cs="宋体"/>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的为必填项；</w:t>
            </w:r>
          </w:p>
          <w:p>
            <w:pPr>
              <w:keepNext w:val="0"/>
              <w:keepLines w:val="0"/>
              <w:widowControl w:val="0"/>
              <w:numPr>
                <w:ilvl w:val="0"/>
                <w:numId w:val="1"/>
              </w:numPr>
              <w:suppressLineNumbers w:val="0"/>
              <w:spacing w:before="0" w:beforeAutospacing="0" w:after="0" w:afterAutospacing="0"/>
              <w:ind w:left="0" w:right="0" w:firstLine="420" w:firstLineChars="200"/>
              <w:jc w:val="both"/>
              <w:rPr>
                <w:bdr w:val="none" w:color="auto" w:sz="0" w:space="0"/>
                <w:lang w:val="en-US"/>
              </w:rPr>
            </w:pPr>
            <w:r>
              <w:rPr>
                <w:rFonts w:hint="eastAsia" w:ascii="Calibri" w:hAnsi="Calibri" w:eastAsia="宋体" w:cs="宋体"/>
                <w:kern w:val="2"/>
                <w:sz w:val="21"/>
                <w:szCs w:val="24"/>
                <w:bdr w:val="none" w:color="auto" w:sz="0" w:space="0"/>
                <w:lang w:val="en-US" w:eastAsia="zh-CN" w:bidi="ar"/>
              </w:rPr>
              <w:t>各供应商应确保填报资料真实准确，并负相关法律责任；</w:t>
            </w:r>
          </w:p>
          <w:p>
            <w:pPr>
              <w:keepNext w:val="0"/>
              <w:keepLines w:val="0"/>
              <w:widowControl w:val="0"/>
              <w:numPr>
                <w:ilvl w:val="0"/>
                <w:numId w:val="1"/>
              </w:numPr>
              <w:suppressLineNumbers w:val="0"/>
              <w:spacing w:before="0" w:beforeAutospacing="0" w:after="0" w:afterAutospacing="0"/>
              <w:ind w:left="0" w:right="0" w:firstLine="420" w:firstLineChars="200"/>
              <w:jc w:val="both"/>
              <w:rPr>
                <w:bdr w:val="none" w:color="auto" w:sz="0" w:space="0"/>
                <w:lang w:val="en-US"/>
              </w:rPr>
            </w:pPr>
            <w:r>
              <w:rPr>
                <w:rFonts w:hint="eastAsia" w:ascii="宋体" w:hAnsi="宋体" w:eastAsia="宋体" w:cs="宋体"/>
                <w:kern w:val="2"/>
                <w:sz w:val="21"/>
                <w:szCs w:val="21"/>
                <w:bdr w:val="none" w:color="auto" w:sz="0" w:space="0"/>
                <w:lang w:val="en-US" w:eastAsia="zh-CN" w:bidi="ar"/>
              </w:rPr>
              <w:t>同意严格执行物流公司《供应商关系管理办法（试行）》及配套企业标准，申请加入供应商库。</w:t>
            </w:r>
          </w:p>
        </w:tc>
      </w:tr>
    </w:tbl>
    <w:p>
      <w:pPr>
        <w:pStyle w:val="2"/>
        <w:widowControl/>
        <w:spacing w:after="57" w:afterAutospacing="0" w:line="360" w:lineRule="auto"/>
        <w:rPr>
          <w:rFonts w:hint="eastAsia" w:ascii="宋体" w:hAnsi="宋体" w:eastAsia="宋体" w:cs="宋体"/>
          <w:szCs w:val="21"/>
          <w:lang w:val="en-US"/>
        </w:rPr>
      </w:pPr>
    </w:p>
    <w:p>
      <w:pPr>
        <w:pStyle w:val="2"/>
        <w:widowControl/>
        <w:spacing w:after="57" w:afterAutospacing="0" w:line="360" w:lineRule="auto"/>
        <w:jc w:val="right"/>
        <w:rPr>
          <w:rFonts w:hint="eastAsia" w:ascii="宋体" w:hAnsi="宋体" w:eastAsia="宋体" w:cs="宋体"/>
          <w:szCs w:val="21"/>
          <w:lang w:val="en-US"/>
        </w:rPr>
      </w:pPr>
      <w:r>
        <w:rPr>
          <w:rFonts w:hint="eastAsia" w:ascii="宋体" w:hAnsi="宋体" w:eastAsia="宋体" w:cs="宋体"/>
          <w:szCs w:val="21"/>
          <w:lang w:eastAsia="zh-CN"/>
        </w:rPr>
        <w:t>申请单位：</w:t>
      </w:r>
      <w:r>
        <w:rPr>
          <w:rFonts w:hint="eastAsia" w:ascii="宋体" w:hAnsi="宋体" w:eastAsia="宋体" w:cs="宋体"/>
          <w:szCs w:val="21"/>
          <w:lang w:val="en-US"/>
        </w:rPr>
        <w:t>______________________</w:t>
      </w:r>
    </w:p>
    <w:p>
      <w:pPr>
        <w:pStyle w:val="2"/>
        <w:widowControl/>
        <w:spacing w:after="57" w:afterAutospacing="0" w:line="360" w:lineRule="auto"/>
        <w:jc w:val="right"/>
        <w:rPr>
          <w:rFonts w:hint="eastAsia" w:ascii="宋体" w:hAnsi="宋体" w:eastAsia="宋体" w:cs="宋体"/>
          <w:szCs w:val="21"/>
          <w:lang w:val="en-US"/>
        </w:rPr>
      </w:pPr>
      <w:r>
        <w:rPr>
          <w:rFonts w:hint="eastAsia" w:ascii="宋体" w:hAnsi="宋体" w:eastAsia="宋体" w:cs="宋体"/>
          <w:szCs w:val="21"/>
          <w:lang w:eastAsia="zh-CN"/>
        </w:rPr>
        <w:t>法定代表人或授权委托人（签字）：</w:t>
      </w:r>
      <w:r>
        <w:rPr>
          <w:rFonts w:hint="eastAsia" w:ascii="宋体" w:hAnsi="宋体" w:eastAsia="宋体" w:cs="宋体"/>
          <w:szCs w:val="21"/>
          <w:lang w:val="en-US"/>
        </w:rPr>
        <w:t>_____________</w:t>
      </w:r>
    </w:p>
    <w:p>
      <w:pPr>
        <w:pStyle w:val="2"/>
        <w:widowControl/>
        <w:spacing w:after="57" w:afterAutospacing="0" w:line="360" w:lineRule="auto"/>
        <w:jc w:val="right"/>
        <w:rPr>
          <w:szCs w:val="21"/>
          <w:lang w:val="en-US"/>
        </w:rPr>
      </w:pPr>
      <w:r>
        <w:rPr>
          <w:rFonts w:hint="eastAsia" w:ascii="宋体" w:hAnsi="宋体" w:eastAsia="宋体" w:cs="宋体"/>
          <w:szCs w:val="21"/>
          <w:lang w:eastAsia="zh-CN"/>
        </w:rPr>
        <w:t>公司签章：</w:t>
      </w:r>
      <w:r>
        <w:rPr>
          <w:rFonts w:hint="eastAsia" w:ascii="宋体" w:hAnsi="宋体" w:eastAsia="宋体" w:cs="宋体"/>
          <w:szCs w:val="21"/>
          <w:lang w:val="en-US"/>
        </w:rPr>
        <w:t>______________________</w:t>
      </w:r>
    </w:p>
    <w:p>
      <w:pPr>
        <w:keepNext w:val="0"/>
        <w:keepLines w:val="0"/>
        <w:widowControl w:val="0"/>
        <w:suppressLineNumbers w:val="0"/>
        <w:spacing w:before="0" w:beforeAutospacing="0" w:after="0" w:afterAutospacing="0"/>
        <w:ind w:left="0" w:right="0"/>
        <w:jc w:val="right"/>
        <w:rPr>
          <w:szCs w:val="21"/>
          <w:lang w:val="en-US"/>
        </w:rPr>
      </w:pPr>
      <w:r>
        <w:rPr>
          <w:rFonts w:hint="eastAsia" w:ascii="Calibri" w:hAnsi="Calibri" w:eastAsia="宋体" w:cs="宋体"/>
          <w:kern w:val="2"/>
          <w:sz w:val="21"/>
          <w:szCs w:val="21"/>
          <w:lang w:val="en-US" w:eastAsia="zh-CN" w:bidi="ar"/>
        </w:rPr>
        <w:t>年</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月</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日</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pPr>
        <w:pStyle w:val="2"/>
        <w:widowControl/>
        <w:spacing w:after="57" w:afterAutospacing="0"/>
        <w:jc w:val="center"/>
        <w:rPr>
          <w:rFonts w:hint="eastAsia" w:ascii="方正小标宋简体" w:hAnsi="宋体" w:eastAsia="方正小标宋简体" w:cs="宋体"/>
          <w:sz w:val="40"/>
          <w:szCs w:val="40"/>
          <w:lang w:val="en-US"/>
        </w:rPr>
      </w:pPr>
      <w:r>
        <w:rPr>
          <w:rFonts w:hint="eastAsia" w:ascii="方正小标宋简体" w:hAnsi="宋体" w:eastAsia="方正小标宋简体" w:cs="宋体"/>
          <w:sz w:val="40"/>
          <w:szCs w:val="40"/>
          <w:lang w:eastAsia="zh-CN"/>
        </w:rPr>
        <w:t>四川交投物流有限公司供应商承诺函</w:t>
      </w:r>
    </w:p>
    <w:p>
      <w:pPr>
        <w:pStyle w:val="2"/>
        <w:widowControl/>
        <w:spacing w:after="57" w:afterAutospacing="0"/>
        <w:jc w:val="center"/>
        <w:rPr>
          <w:rFonts w:hint="eastAsia" w:ascii="方正小标宋简体" w:hAnsi="宋体" w:eastAsia="方正小标宋简体" w:cs="宋体"/>
          <w:sz w:val="40"/>
          <w:szCs w:val="40"/>
          <w:lang w:val="en-US"/>
        </w:rPr>
      </w:pPr>
    </w:p>
    <w:p>
      <w:pPr>
        <w:pStyle w:val="2"/>
        <w:widowControl/>
        <w:spacing w:after="0" w:afterAutospacing="0" w:line="560" w:lineRule="exact"/>
        <w:rPr>
          <w:rFonts w:hint="eastAsia" w:ascii="仿宋_GB2312" w:hAnsi="宋体" w:eastAsia="仿宋_GB2312" w:cs="宋体"/>
          <w:szCs w:val="21"/>
          <w:lang w:val="en-US"/>
        </w:rPr>
      </w:pPr>
      <w:r>
        <w:rPr>
          <w:rFonts w:hint="eastAsia" w:ascii="仿宋_GB2312" w:hAnsi="宋体" w:eastAsia="仿宋_GB2312" w:cs="宋体"/>
          <w:szCs w:val="21"/>
          <w:lang w:eastAsia="zh-CN"/>
        </w:rPr>
        <w:t>四川交投物流有限公司：</w:t>
      </w:r>
    </w:p>
    <w:p>
      <w:pPr>
        <w:pStyle w:val="2"/>
        <w:widowControl/>
        <w:spacing w:after="0" w:afterAutospacing="0" w:line="560" w:lineRule="exact"/>
        <w:ind w:left="0" w:firstLine="420" w:firstLineChars="200"/>
        <w:rPr>
          <w:rFonts w:hint="eastAsia" w:ascii="仿宋_GB2312" w:hAnsi="宋体" w:eastAsia="仿宋_GB2312" w:cs="宋体"/>
          <w:szCs w:val="21"/>
          <w:lang w:val="en-US"/>
        </w:rPr>
      </w:pPr>
      <w:r>
        <w:rPr>
          <w:rFonts w:hint="eastAsia" w:ascii="仿宋_GB2312" w:hAnsi="宋体" w:eastAsia="仿宋_GB2312" w:cs="宋体"/>
          <w:szCs w:val="21"/>
          <w:lang w:eastAsia="zh-CN"/>
        </w:rPr>
        <w:t>我公司自愿为贵公司及子公司提供物资供应及相关技术和售后服务，并做如下承诺：</w:t>
      </w:r>
    </w:p>
    <w:p>
      <w:pPr>
        <w:pStyle w:val="2"/>
        <w:widowControl/>
        <w:numPr>
          <w:ilvl w:val="0"/>
          <w:numId w:val="2"/>
        </w:numPr>
        <w:spacing w:before="0" w:beforeAutospacing="0" w:after="0" w:afterAutospacing="0" w:line="560" w:lineRule="exact"/>
        <w:ind w:left="0" w:right="0" w:firstLine="420" w:firstLineChars="200"/>
        <w:rPr>
          <w:rFonts w:hint="eastAsia" w:ascii="仿宋_GB2312" w:hAnsi="宋体" w:eastAsia="仿宋_GB2312" w:cs="宋体"/>
          <w:szCs w:val="21"/>
          <w:lang w:val="en-US"/>
        </w:rPr>
      </w:pPr>
      <w:r>
        <w:rPr>
          <w:rFonts w:hint="eastAsia" w:ascii="仿宋_GB2312" w:hAnsi="宋体" w:eastAsia="仿宋_GB2312" w:cs="宋体"/>
          <w:szCs w:val="21"/>
          <w:lang w:eastAsia="zh-CN"/>
        </w:rPr>
        <w:t>接受并积极配合贵公司及子公司为准入资格所做的一切核实的调查、考察工作，并保证在贵公司及子公司批准的准入范围进行合法的经营活动；</w:t>
      </w:r>
    </w:p>
    <w:p>
      <w:pPr>
        <w:pStyle w:val="2"/>
        <w:widowControl/>
        <w:spacing w:after="0" w:afterAutospacing="0" w:line="560" w:lineRule="exact"/>
        <w:ind w:left="0" w:firstLine="420" w:firstLineChars="200"/>
        <w:rPr>
          <w:rFonts w:hint="eastAsia" w:ascii="仿宋_GB2312" w:hAnsi="宋体" w:eastAsia="仿宋_GB2312" w:cs="宋体"/>
          <w:szCs w:val="21"/>
          <w:lang w:val="en-US"/>
        </w:rPr>
      </w:pPr>
      <w:r>
        <w:rPr>
          <w:rFonts w:hint="eastAsia" w:ascii="仿宋_GB2312" w:hAnsi="宋体" w:eastAsia="仿宋_GB2312" w:cs="宋体"/>
          <w:szCs w:val="21"/>
          <w:lang w:val="en-US"/>
        </w:rPr>
        <w:t>2.</w:t>
      </w:r>
      <w:r>
        <w:rPr>
          <w:rFonts w:hint="eastAsia" w:ascii="仿宋_GB2312" w:hAnsi="宋体" w:eastAsia="仿宋_GB2312" w:cs="宋体"/>
          <w:szCs w:val="21"/>
          <w:lang w:eastAsia="zh-CN"/>
        </w:rPr>
        <w:t>接受并积极配合贵公司及子公司为保证质量而展开的驻厂监督活动；</w:t>
      </w:r>
    </w:p>
    <w:p>
      <w:pPr>
        <w:pStyle w:val="2"/>
        <w:widowControl/>
        <w:spacing w:after="0" w:afterAutospacing="0" w:line="560" w:lineRule="exact"/>
        <w:ind w:left="0" w:firstLine="420" w:firstLineChars="200"/>
        <w:rPr>
          <w:rFonts w:hint="eastAsia" w:ascii="仿宋_GB2312" w:hAnsi="宋体" w:eastAsia="仿宋_GB2312" w:cs="宋体"/>
          <w:szCs w:val="21"/>
          <w:lang w:val="en-US"/>
        </w:rPr>
      </w:pPr>
      <w:r>
        <w:rPr>
          <w:rFonts w:hint="eastAsia" w:ascii="仿宋_GB2312" w:hAnsi="宋体" w:eastAsia="仿宋_GB2312" w:cs="宋体"/>
          <w:szCs w:val="21"/>
          <w:lang w:val="en-US"/>
        </w:rPr>
        <w:t>3.</w:t>
      </w:r>
      <w:r>
        <w:rPr>
          <w:rFonts w:hint="eastAsia" w:ascii="仿宋_GB2312" w:hAnsi="宋体" w:eastAsia="仿宋_GB2312" w:cs="宋体"/>
          <w:szCs w:val="21"/>
          <w:lang w:eastAsia="zh-CN"/>
        </w:rPr>
        <w:t>对出现问题的产品及时召回，根据需要及时更换，并承担贵公司及子公司的经济损失；</w:t>
      </w:r>
    </w:p>
    <w:p>
      <w:pPr>
        <w:pStyle w:val="2"/>
        <w:widowControl/>
        <w:spacing w:after="0" w:afterAutospacing="0" w:line="560" w:lineRule="exact"/>
        <w:ind w:left="0" w:firstLine="420" w:firstLineChars="200"/>
        <w:rPr>
          <w:rFonts w:hint="eastAsia" w:ascii="仿宋_GB2312" w:hAnsi="宋体" w:eastAsia="仿宋_GB2312" w:cs="宋体"/>
          <w:szCs w:val="21"/>
          <w:lang w:val="en-US"/>
        </w:rPr>
      </w:pPr>
      <w:r>
        <w:rPr>
          <w:rFonts w:hint="eastAsia" w:ascii="仿宋_GB2312" w:hAnsi="宋体" w:eastAsia="仿宋_GB2312" w:cs="宋体"/>
          <w:szCs w:val="21"/>
          <w:lang w:val="en-US"/>
        </w:rPr>
        <w:t>4.</w:t>
      </w:r>
      <w:r>
        <w:rPr>
          <w:rFonts w:hint="eastAsia" w:ascii="仿宋_GB2312" w:hAnsi="宋体" w:eastAsia="仿宋_GB2312" w:cs="宋体"/>
          <w:szCs w:val="21"/>
          <w:lang w:eastAsia="zh-CN"/>
        </w:rPr>
        <w:t>遵守贵公司及子公司关于供应商管理的相关规定，贵公司及子公司有权随时对我公司经营状况、资质、能力等进行必要的考察、核实。我公司经过考察和考核后如不具备相关的资质和能力，贵公司及子公司有权取消准入资格；</w:t>
      </w:r>
    </w:p>
    <w:p>
      <w:pPr>
        <w:pStyle w:val="2"/>
        <w:widowControl/>
        <w:spacing w:after="0" w:afterAutospacing="0" w:line="560" w:lineRule="exact"/>
        <w:ind w:left="0" w:firstLine="420" w:firstLineChars="200"/>
        <w:rPr>
          <w:rFonts w:hint="eastAsia" w:ascii="仿宋_GB2312" w:hAnsi="宋体" w:eastAsia="仿宋_GB2312" w:cs="宋体"/>
          <w:szCs w:val="21"/>
          <w:lang w:val="en-US"/>
        </w:rPr>
      </w:pPr>
      <w:r>
        <w:rPr>
          <w:rFonts w:hint="eastAsia" w:ascii="仿宋_GB2312" w:hAnsi="宋体" w:eastAsia="仿宋_GB2312" w:cs="宋体"/>
          <w:szCs w:val="21"/>
          <w:lang w:val="en-US"/>
        </w:rPr>
        <w:t>5.</w:t>
      </w:r>
      <w:r>
        <w:rPr>
          <w:rFonts w:hint="eastAsia" w:ascii="仿宋_GB2312" w:hAnsi="宋体" w:eastAsia="仿宋_GB2312" w:cs="宋体"/>
          <w:szCs w:val="21"/>
          <w:lang w:eastAsia="zh-CN"/>
        </w:rPr>
        <w:t>我公司承诺遵守国家相关法律法规，在商务活动中遵守职业道德，不以任何形式和理由向贵公司及子公司员工提供回扣、礼金礼券和贵重物品等不正当行为，也不为贵公司及子公司员工提供高档娱乐场所的消费娱乐活动。如贵公司及子公司发现我公司以不正当竞争手段拉拢和贿赂贵公司及子公司员工，一经查实，我公司接受贵公司及子公司所采取的相应处罚；</w:t>
      </w:r>
    </w:p>
    <w:p>
      <w:pPr>
        <w:pStyle w:val="2"/>
        <w:widowControl/>
        <w:spacing w:after="0" w:afterAutospacing="0" w:line="560" w:lineRule="exact"/>
        <w:ind w:left="0" w:firstLine="420" w:firstLineChars="200"/>
        <w:rPr>
          <w:rFonts w:hint="eastAsia" w:ascii="仿宋_GB2312" w:hAnsi="宋体" w:eastAsia="仿宋_GB2312" w:cs="宋体"/>
          <w:szCs w:val="21"/>
          <w:lang w:val="en-US"/>
        </w:rPr>
      </w:pPr>
      <w:r>
        <w:rPr>
          <w:rFonts w:hint="eastAsia" w:ascii="仿宋_GB2312" w:hAnsi="宋体" w:eastAsia="仿宋_GB2312" w:cs="宋体"/>
          <w:szCs w:val="21"/>
          <w:lang w:val="en-US"/>
        </w:rPr>
        <w:t>6.</w:t>
      </w:r>
      <w:r>
        <w:rPr>
          <w:rFonts w:hint="eastAsia" w:ascii="仿宋_GB2312" w:hAnsi="宋体" w:eastAsia="仿宋_GB2312" w:cs="宋体"/>
          <w:szCs w:val="21"/>
          <w:lang w:eastAsia="zh-CN"/>
        </w:rPr>
        <w:t>我公司承诺按时参加相关会议，履行贵公司及子公司供应商准入的相关责任。</w:t>
      </w:r>
    </w:p>
    <w:p>
      <w:pPr>
        <w:pStyle w:val="2"/>
        <w:widowControl/>
        <w:spacing w:after="0" w:afterAutospacing="0"/>
        <w:rPr>
          <w:rFonts w:hint="eastAsia" w:ascii="仿宋_GB2312" w:hAnsi="宋体" w:eastAsia="仿宋_GB2312" w:cs="宋体"/>
          <w:szCs w:val="21"/>
          <w:lang w:val="en-US"/>
        </w:rPr>
      </w:pPr>
    </w:p>
    <w:p>
      <w:pPr>
        <w:pStyle w:val="2"/>
        <w:widowControl/>
        <w:spacing w:after="0" w:afterAutospacing="0"/>
        <w:rPr>
          <w:rFonts w:hint="eastAsia" w:ascii="仿宋_GB2312" w:hAnsi="宋体" w:eastAsia="仿宋_GB2312" w:cs="宋体"/>
          <w:szCs w:val="21"/>
          <w:lang w:val="en-US"/>
        </w:rPr>
      </w:pPr>
    </w:p>
    <w:p>
      <w:pPr>
        <w:pStyle w:val="2"/>
        <w:widowControl/>
        <w:spacing w:after="0" w:afterAutospacing="0" w:line="360" w:lineRule="auto"/>
        <w:jc w:val="right"/>
        <w:rPr>
          <w:rFonts w:hint="eastAsia" w:ascii="仿宋_GB2312" w:hAnsi="宋体" w:eastAsia="仿宋_GB2312" w:cs="宋体"/>
          <w:szCs w:val="21"/>
          <w:lang w:val="en-US"/>
        </w:rPr>
      </w:pPr>
      <w:r>
        <w:rPr>
          <w:rFonts w:hint="eastAsia" w:ascii="仿宋_GB2312" w:hAnsi="宋体" w:eastAsia="仿宋_GB2312" w:cs="宋体"/>
          <w:szCs w:val="21"/>
          <w:lang w:eastAsia="zh-CN"/>
        </w:rPr>
        <w:t>承诺单位：</w:t>
      </w:r>
      <w:r>
        <w:rPr>
          <w:rFonts w:hint="eastAsia" w:ascii="仿宋_GB2312" w:hAnsi="宋体" w:eastAsia="仿宋_GB2312" w:cs="宋体"/>
          <w:szCs w:val="21"/>
          <w:lang w:val="en-US"/>
        </w:rPr>
        <w:t>______________________</w:t>
      </w:r>
    </w:p>
    <w:p>
      <w:pPr>
        <w:pStyle w:val="2"/>
        <w:widowControl/>
        <w:spacing w:after="0" w:afterAutospacing="0" w:line="360" w:lineRule="auto"/>
        <w:jc w:val="right"/>
        <w:rPr>
          <w:rFonts w:hint="eastAsia" w:ascii="仿宋_GB2312" w:hAnsi="宋体" w:eastAsia="仿宋_GB2312" w:cs="宋体"/>
          <w:szCs w:val="21"/>
          <w:lang w:val="en-US"/>
        </w:rPr>
      </w:pPr>
      <w:r>
        <w:rPr>
          <w:rFonts w:hint="eastAsia" w:ascii="仿宋_GB2312" w:hAnsi="宋体" w:eastAsia="仿宋_GB2312" w:cs="宋体"/>
          <w:szCs w:val="21"/>
          <w:lang w:eastAsia="zh-CN"/>
        </w:rPr>
        <w:t>法定代表人或授权委托人（签字）：</w:t>
      </w:r>
      <w:r>
        <w:rPr>
          <w:rFonts w:hint="eastAsia" w:ascii="仿宋_GB2312" w:hAnsi="宋体" w:eastAsia="仿宋_GB2312" w:cs="宋体"/>
          <w:szCs w:val="21"/>
          <w:lang w:val="en-US"/>
        </w:rPr>
        <w:t>_____________</w:t>
      </w:r>
    </w:p>
    <w:p>
      <w:pPr>
        <w:pStyle w:val="2"/>
        <w:widowControl/>
        <w:spacing w:after="0" w:afterAutospacing="0" w:line="360" w:lineRule="auto"/>
        <w:jc w:val="right"/>
        <w:rPr>
          <w:rFonts w:hint="eastAsia" w:ascii="仿宋_GB2312" w:eastAsia="仿宋_GB2312" w:cs="仿宋_GB2312"/>
          <w:szCs w:val="21"/>
          <w:lang w:val="en-US"/>
        </w:rPr>
      </w:pPr>
      <w:r>
        <w:rPr>
          <w:rFonts w:hint="eastAsia" w:ascii="仿宋_GB2312" w:hAnsi="宋体" w:eastAsia="仿宋_GB2312" w:cs="宋体"/>
          <w:szCs w:val="21"/>
          <w:lang w:eastAsia="zh-CN"/>
        </w:rPr>
        <w:t>公司签章：</w:t>
      </w:r>
      <w:r>
        <w:rPr>
          <w:rFonts w:hint="eastAsia" w:ascii="仿宋_GB2312" w:hAnsi="宋体" w:eastAsia="仿宋_GB2312" w:cs="宋体"/>
          <w:szCs w:val="21"/>
          <w:lang w:val="en-US"/>
        </w:rPr>
        <w:t>______________________</w:t>
      </w:r>
    </w:p>
    <w:p>
      <w:pPr>
        <w:keepNext w:val="0"/>
        <w:keepLines w:val="0"/>
        <w:widowControl w:val="0"/>
        <w:suppressLineNumbers w:val="0"/>
        <w:spacing w:before="0" w:beforeAutospacing="0" w:after="0" w:afterAutospacing="0"/>
        <w:ind w:left="0" w:right="0"/>
        <w:jc w:val="right"/>
      </w:pPr>
      <w:r>
        <w:rPr>
          <w:rFonts w:hint="eastAsia" w:ascii="仿宋_GB2312" w:hAnsi="Calibri" w:eastAsia="仿宋_GB2312" w:cs="仿宋_GB2312"/>
          <w:kern w:val="2"/>
          <w:sz w:val="21"/>
          <w:szCs w:val="21"/>
          <w:lang w:val="en-US" w:eastAsia="zh-CN" w:bidi="ar"/>
        </w:rPr>
        <w:t>年     月     日</w:t>
      </w:r>
      <w:bookmarkStart w:id="0" w:name="_GoBack"/>
      <w:bookmarkEnd w:id="0"/>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panose1 w:val="00000000000000000000"/>
    <w:charset w:val="86"/>
    <w:family w:val="auto"/>
    <w:pitch w:val="default"/>
    <w:sig w:usb0="00000001" w:usb1="080E0000" w:usb2="00000000" w:usb3="00000000" w:csb0="00040000" w:csb1="00000000"/>
  </w:font>
  <w:font w:name="Wingdings 2">
    <w:panose1 w:val="05020102010507070707"/>
    <w:charset w:val="02"/>
    <w:family w:val="auto"/>
    <w:pitch w:val="variable"/>
    <w:sig w:usb0="00000000" w:usb1="00000000" w:usb2="00000000" w:usb3="00000000" w:csb0="80000000" w:csb1="00000000"/>
  </w:font>
  <w:font w:name="@宋体">
    <w:panose1 w:val="02010600030101010101"/>
    <w:charset w:val="86"/>
    <w:family w:val="auto"/>
    <w:pitch w:val="variable"/>
    <w:sig w:usb0="00000003" w:usb1="288F0000" w:usb2="0000000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panose1 w:val="00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77AA2"/>
    <w:multiLevelType w:val="multilevel"/>
    <w:tmpl w:val="87077AA2"/>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23938BD7"/>
    <w:multiLevelType w:val="multilevel"/>
    <w:tmpl w:val="23938BD7"/>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90ECF"/>
    <w:rsid w:val="6C990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6"/>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4"/>
      <w:lang w:val="en-US" w:eastAsia="zh-CN" w:bidi="ar"/>
    </w:rPr>
  </w:style>
  <w:style w:type="paragraph" w:styleId="3">
    <w:name w:val="Normal (Web)"/>
    <w:basedOn w:val="1"/>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0"/>
      <w:sz w:val="24"/>
      <w:szCs w:val="24"/>
      <w:lang w:val="en-US" w:eastAsia="zh-CN" w:bidi="ar"/>
    </w:rPr>
  </w:style>
  <w:style w:type="character" w:customStyle="1" w:styleId="6">
    <w:name w:val="正文文本 字符"/>
    <w:basedOn w:val="5"/>
    <w:link w:val="2"/>
    <w:uiPriority w:val="0"/>
    <w:rPr>
      <w:rFonts w:hint="default" w:ascii="Calibri" w:hAnsi="Calibri" w:cs="Calibr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四川交投物流有限公司</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2021-06-24T07:55:00Z</dcterms:created>
  <dc:creator>l</dc:creator>
  <cp:lastModifiedBy>l</cp:lastModifiedBy>
  <dcterms:modified xsi:type="dcterms:W3CDTF">2021-06-24T07:55:31Z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